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EB" w:rsidRDefault="0022277A" w:rsidP="008C3C02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OBRAZLOŽENJE UZ IZVJEŠTAJ O IZVR</w:t>
      </w:r>
      <w:r w:rsidR="00BF0EB3">
        <w:rPr>
          <w:rFonts w:ascii="Arial" w:hAnsi="Arial"/>
          <w:b/>
          <w:sz w:val="22"/>
          <w:szCs w:val="22"/>
        </w:rPr>
        <w:t>ŠENJU FINANCIJSKOG PLANA ZA 2022</w:t>
      </w:r>
      <w:r>
        <w:rPr>
          <w:rFonts w:ascii="Arial" w:hAnsi="Arial"/>
          <w:b/>
          <w:sz w:val="22"/>
          <w:szCs w:val="22"/>
        </w:rPr>
        <w:t xml:space="preserve">.                           </w:t>
      </w:r>
    </w:p>
    <w:p w:rsidR="0022277A" w:rsidRDefault="0022277A" w:rsidP="008C3C02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GODINU </w:t>
      </w:r>
      <w:r w:rsidR="00E50FAA">
        <w:rPr>
          <w:rFonts w:ascii="Arial" w:hAnsi="Arial"/>
          <w:b/>
          <w:sz w:val="22"/>
          <w:szCs w:val="22"/>
        </w:rPr>
        <w:t>ŠKOLE ZA TURIZAM, UGOSTITELJSTVO I TRGOVINU PULA</w:t>
      </w:r>
    </w:p>
    <w:p w:rsidR="00085331" w:rsidRDefault="00085331" w:rsidP="008C3C02">
      <w:pPr>
        <w:jc w:val="both"/>
        <w:rPr>
          <w:rFonts w:ascii="Arial" w:hAnsi="Arial"/>
          <w:b/>
          <w:sz w:val="22"/>
          <w:szCs w:val="22"/>
        </w:rPr>
      </w:pPr>
    </w:p>
    <w:p w:rsidR="006818AB" w:rsidRDefault="006818AB" w:rsidP="006818A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Sažetak</w:t>
      </w:r>
      <w:r w:rsidRPr="007333B2">
        <w:rPr>
          <w:rFonts w:ascii="Arial" w:hAnsi="Arial" w:cs="Arial"/>
          <w:b/>
          <w:sz w:val="22"/>
          <w:szCs w:val="22"/>
        </w:rPr>
        <w:t xml:space="preserve"> djelok</w:t>
      </w:r>
      <w:r>
        <w:rPr>
          <w:rFonts w:ascii="Arial" w:hAnsi="Arial" w:cs="Arial"/>
          <w:b/>
          <w:sz w:val="22"/>
          <w:szCs w:val="22"/>
        </w:rPr>
        <w:t>ruga rada:</w:t>
      </w:r>
    </w:p>
    <w:p w:rsidR="006818AB" w:rsidRPr="007333B2" w:rsidRDefault="006818AB" w:rsidP="006818AB">
      <w:pPr>
        <w:rPr>
          <w:rFonts w:ascii="Arial" w:hAnsi="Arial" w:cs="Arial"/>
          <w:b/>
          <w:sz w:val="22"/>
          <w:szCs w:val="22"/>
        </w:rPr>
      </w:pPr>
    </w:p>
    <w:p w:rsidR="006818AB" w:rsidRPr="00016629" w:rsidRDefault="006818AB" w:rsidP="006818A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Škola za turizam, ugostiteljstvo i trgovinu</w:t>
      </w:r>
      <w:r w:rsidRPr="00294CB8">
        <w:rPr>
          <w:rFonts w:ascii="Arial" w:hAnsi="Arial" w:cs="Arial"/>
          <w:sz w:val="22"/>
          <w:szCs w:val="22"/>
        </w:rPr>
        <w:t xml:space="preserve"> Pula je srednjoškolska odgojno-obrazovna ustanova koja obrazuje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94CB8">
        <w:rPr>
          <w:rFonts w:ascii="Arial" w:hAnsi="Arial" w:cs="Arial"/>
          <w:sz w:val="22"/>
          <w:szCs w:val="22"/>
        </w:rPr>
        <w:t>učenike u četverogodišnjim</w:t>
      </w:r>
      <w:r>
        <w:rPr>
          <w:rFonts w:ascii="Arial" w:hAnsi="Arial" w:cs="Arial"/>
          <w:sz w:val="22"/>
          <w:szCs w:val="22"/>
        </w:rPr>
        <w:t xml:space="preserve"> i trogodišnjim</w:t>
      </w:r>
      <w:r w:rsidRPr="00294C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obrazovnim programima HTT, komercijalist, THK, konobar, kuhar, slastičar i prodavač</w:t>
      </w:r>
      <w:r w:rsidRPr="00294CB8">
        <w:rPr>
          <w:rFonts w:ascii="Arial" w:hAnsi="Arial" w:cs="Arial"/>
          <w:sz w:val="22"/>
          <w:szCs w:val="22"/>
        </w:rPr>
        <w:t xml:space="preserve">. </w:t>
      </w:r>
    </w:p>
    <w:p w:rsidR="006818AB" w:rsidRPr="00294CB8" w:rsidRDefault="006818AB" w:rsidP="006818AB">
      <w:pPr>
        <w:contextualSpacing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</w:rPr>
        <w:t xml:space="preserve">Škola za turizam, ugostiteljstvo i trgovinu </w:t>
      </w:r>
      <w:r w:rsidRPr="00294CB8">
        <w:rPr>
          <w:rFonts w:ascii="Arial" w:hAnsi="Arial" w:cs="Arial"/>
          <w:sz w:val="22"/>
          <w:szCs w:val="22"/>
        </w:rPr>
        <w:t xml:space="preserve"> Pula o</w:t>
      </w:r>
      <w:proofErr w:type="spellStart"/>
      <w:r w:rsidRPr="00294CB8">
        <w:rPr>
          <w:rFonts w:ascii="Arial" w:hAnsi="Arial" w:cs="Arial"/>
          <w:sz w:val="22"/>
          <w:szCs w:val="22"/>
          <w:lang w:val="de-DE"/>
        </w:rPr>
        <w:t>snovana</w:t>
      </w:r>
      <w:proofErr w:type="spellEnd"/>
      <w:r w:rsidRPr="00294CB8">
        <w:rPr>
          <w:rFonts w:ascii="Arial" w:hAnsi="Arial" w:cs="Arial"/>
          <w:sz w:val="22"/>
          <w:szCs w:val="22"/>
          <w:lang w:val="de-DE"/>
        </w:rPr>
        <w:t xml:space="preserve"> je </w:t>
      </w:r>
      <w:proofErr w:type="spellStart"/>
      <w:r w:rsidRPr="00294CB8">
        <w:rPr>
          <w:rFonts w:ascii="Arial" w:hAnsi="Arial" w:cs="Arial"/>
          <w:sz w:val="22"/>
          <w:szCs w:val="22"/>
          <w:lang w:val="de-DE"/>
        </w:rPr>
        <w:t>Odlu</w:t>
      </w:r>
      <w:r>
        <w:rPr>
          <w:rFonts w:ascii="Arial" w:hAnsi="Arial" w:cs="Arial"/>
          <w:sz w:val="22"/>
          <w:szCs w:val="22"/>
          <w:lang w:val="de-DE"/>
        </w:rPr>
        <w:t>kom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Skupštine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općine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Pula,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Klasa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: 022-05/92-01/219, URBROJ: 2168-01-93-92-4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od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9.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srpnja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1992.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godine</w:t>
      </w:r>
      <w:proofErr w:type="spellEnd"/>
    </w:p>
    <w:p w:rsidR="006818AB" w:rsidRDefault="006818AB" w:rsidP="006818AB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šk.god</w:t>
      </w:r>
      <w:proofErr w:type="spellEnd"/>
      <w:r>
        <w:rPr>
          <w:rFonts w:ascii="Arial" w:hAnsi="Arial" w:cs="Arial"/>
          <w:sz w:val="22"/>
          <w:szCs w:val="22"/>
        </w:rPr>
        <w:t>. 2020./2021. Školu za turizam, ugostiteljstvo i trgovinu  Pula pohađa ukupno 548 učenika. Škola ima 90 zaposlenih radnika.</w:t>
      </w:r>
    </w:p>
    <w:p w:rsidR="006818AB" w:rsidRPr="00294CB8" w:rsidRDefault="006818AB" w:rsidP="006818AB">
      <w:pPr>
        <w:contextualSpacing/>
        <w:jc w:val="both"/>
        <w:rPr>
          <w:rFonts w:ascii="Arial" w:hAnsi="Arial" w:cs="Arial"/>
          <w:sz w:val="22"/>
          <w:szCs w:val="22"/>
        </w:rPr>
      </w:pPr>
      <w:r w:rsidRPr="00294CB8">
        <w:rPr>
          <w:rFonts w:ascii="Arial" w:hAnsi="Arial" w:cs="Arial"/>
          <w:sz w:val="22"/>
          <w:szCs w:val="22"/>
        </w:rPr>
        <w:t>Škola ima odobrenje Ministarstva znanosti i obrazovanja za nastavne planove i progr</w:t>
      </w:r>
      <w:r>
        <w:rPr>
          <w:rFonts w:ascii="Arial" w:hAnsi="Arial" w:cs="Arial"/>
          <w:sz w:val="22"/>
          <w:szCs w:val="22"/>
        </w:rPr>
        <w:t>ame u području ugostiteljstva i turizma te ekonomije, trgovine i poslovne administracije.</w:t>
      </w:r>
    </w:p>
    <w:p w:rsidR="006818AB" w:rsidRDefault="006818AB" w:rsidP="006818AB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Djelatnost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Škole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ostvaruje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temelju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Nastavnog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plana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programa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Školskog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kurikuluma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Godišnjeg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plana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programa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rada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, a u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skladu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sa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Zakonom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ustanovama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Zakonom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odgoju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obrazovanju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osnovnoj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srednjoj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294CB8">
        <w:rPr>
          <w:rFonts w:ascii="Arial" w:hAnsi="Arial" w:cs="Arial"/>
          <w:sz w:val="22"/>
          <w:szCs w:val="22"/>
          <w:lang w:val="en-US"/>
        </w:rPr>
        <w:t>školi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 i</w:t>
      </w:r>
      <w:proofErr w:type="gramEnd"/>
      <w:r w:rsidRPr="00294C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Statutom</w:t>
      </w:r>
      <w:proofErr w:type="spellEnd"/>
      <w:r w:rsidRPr="00294CB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94CB8">
        <w:rPr>
          <w:rFonts w:ascii="Arial" w:hAnsi="Arial" w:cs="Arial"/>
          <w:sz w:val="22"/>
          <w:szCs w:val="22"/>
          <w:lang w:val="en-US"/>
        </w:rPr>
        <w:t>Škole</w:t>
      </w:r>
      <w:proofErr w:type="spellEnd"/>
    </w:p>
    <w:p w:rsidR="00FA3399" w:rsidRDefault="00FA3399" w:rsidP="008C3C02">
      <w:pPr>
        <w:jc w:val="both"/>
        <w:rPr>
          <w:rFonts w:ascii="Arial" w:hAnsi="Arial"/>
          <w:b/>
          <w:sz w:val="22"/>
          <w:szCs w:val="22"/>
        </w:rPr>
      </w:pPr>
    </w:p>
    <w:p w:rsidR="00FA3399" w:rsidRDefault="00FA3399" w:rsidP="008C3C0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PRAVNA OSNOVA ZA DONOŠENJE IZVJEŠTAJA: </w:t>
      </w:r>
      <w:r w:rsidR="005B3AEC">
        <w:rPr>
          <w:rFonts w:ascii="Arial" w:hAnsi="Arial"/>
          <w:sz w:val="22"/>
          <w:szCs w:val="22"/>
        </w:rPr>
        <w:t xml:space="preserve">Uputa Upravnog odjela za </w:t>
      </w:r>
      <w:r w:rsidR="005B3AEC" w:rsidRPr="000167BF">
        <w:rPr>
          <w:rFonts w:ascii="Arial" w:hAnsi="Arial"/>
          <w:sz w:val="22"/>
          <w:szCs w:val="22"/>
        </w:rPr>
        <w:t xml:space="preserve">proračun i financije Istarske županije, Klasa: 400-08/21-01/02; </w:t>
      </w:r>
      <w:proofErr w:type="spellStart"/>
      <w:r w:rsidR="005B3AEC" w:rsidRPr="000167BF">
        <w:rPr>
          <w:rFonts w:ascii="Arial" w:hAnsi="Arial"/>
          <w:sz w:val="22"/>
          <w:szCs w:val="22"/>
        </w:rPr>
        <w:t>Urbroj</w:t>
      </w:r>
      <w:proofErr w:type="spellEnd"/>
      <w:r w:rsidR="005B3AEC" w:rsidRPr="000167BF">
        <w:rPr>
          <w:rFonts w:ascii="Arial" w:hAnsi="Arial"/>
          <w:sz w:val="22"/>
          <w:szCs w:val="22"/>
        </w:rPr>
        <w:t>: 2163/1-07-01/4-21-05, od 14. lipnja 2021. godine;</w:t>
      </w:r>
      <w:r w:rsidR="005B3AEC">
        <w:rPr>
          <w:rFonts w:ascii="Arial" w:hAnsi="Arial"/>
          <w:sz w:val="22"/>
          <w:szCs w:val="22"/>
        </w:rPr>
        <w:t xml:space="preserve"> </w:t>
      </w:r>
      <w:r w:rsidR="00F366D2">
        <w:rPr>
          <w:rFonts w:ascii="Arial" w:hAnsi="Arial"/>
          <w:sz w:val="22"/>
          <w:szCs w:val="22"/>
        </w:rPr>
        <w:t>Novi Zakon o proračunu</w:t>
      </w:r>
      <w:r>
        <w:rPr>
          <w:rFonts w:ascii="Arial" w:hAnsi="Arial"/>
          <w:sz w:val="22"/>
          <w:szCs w:val="22"/>
        </w:rPr>
        <w:t xml:space="preserve"> objavljen u „Narodnim novinama“ broj 144/2021</w:t>
      </w:r>
      <w:r w:rsidR="00FA280C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a primjenjuje se od 01. siječnja 2022. godine.</w:t>
      </w:r>
      <w:r w:rsidR="005B4556">
        <w:rPr>
          <w:rFonts w:ascii="Arial" w:hAnsi="Arial"/>
          <w:sz w:val="22"/>
          <w:szCs w:val="22"/>
        </w:rPr>
        <w:t xml:space="preserve"> Temeljem novog Zakona o proračunu, Izvještaji o izvršenju financijskih planova proračunskih korisnika sastoje se od općeg i posebnog dijela, obrazloženja a prihodi i primici , rashodi i izdaci se u njemu iskazuju na razini odjeljka ekonomske klasifikacije.</w:t>
      </w:r>
    </w:p>
    <w:p w:rsidR="00920DB8" w:rsidRDefault="00920DB8" w:rsidP="008C3C02">
      <w:pPr>
        <w:jc w:val="both"/>
        <w:rPr>
          <w:rFonts w:ascii="Arial" w:hAnsi="Arial"/>
          <w:sz w:val="22"/>
          <w:szCs w:val="22"/>
        </w:rPr>
      </w:pPr>
    </w:p>
    <w:p w:rsidR="00FA280C" w:rsidRDefault="00FA280C" w:rsidP="008C3C0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Račun prihoda i rashoda sastoji se od prihoda i rashoda iskazanih prema ekonomskoj klasifikaciji i prema izvorima financiranja i prikazuje se tablično. U tablici Prihoda i rashoda prema ekonomskoj klasifikaciji plan se iskazuje na razini</w:t>
      </w:r>
      <w:r w:rsidR="00677537">
        <w:rPr>
          <w:rFonts w:ascii="Arial" w:hAnsi="Arial"/>
          <w:sz w:val="22"/>
          <w:szCs w:val="22"/>
        </w:rPr>
        <w:t xml:space="preserve"> podskupine ekonomske klasifikacije (treća razina računskog plana), a izvršenje na razini odjeljka ekonomske klasifikacije (četvrta razina računskog plana). U tablici Prihoda i rashoda prema izvorima financiranja, plan i izvršenje se iskazuju  na razini razdjela (</w:t>
      </w:r>
      <w:r w:rsidR="00920DB8">
        <w:rPr>
          <w:rFonts w:ascii="Arial" w:hAnsi="Arial"/>
          <w:sz w:val="22"/>
          <w:szCs w:val="22"/>
        </w:rPr>
        <w:t>prva razina računskog plana).</w:t>
      </w:r>
    </w:p>
    <w:p w:rsidR="00920DB8" w:rsidRDefault="00920DB8" w:rsidP="008C3C0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Posebni dio godišnjeg Izvještaja o izvršenju financijskog plana sadrži izvršenje rashoda i izdataka iskazanih po izvorima financiranja i ekonomskoj klasifikaciji, raspoređenih u programe koji se sastoje od aktivnosti i projekata. Plan se iskazuje na razini podskupine ekonomske klasifikacije (treća razina računskog plana), a izvršenje na razini odjeljka ekonomske klasifikacije (četvrta razina računskog plana).</w:t>
      </w:r>
    </w:p>
    <w:p w:rsidR="00713958" w:rsidRDefault="00713958">
      <w:pPr>
        <w:jc w:val="both"/>
        <w:rPr>
          <w:rFonts w:ascii="Arial" w:hAnsi="Arial"/>
          <w:sz w:val="22"/>
          <w:szCs w:val="22"/>
        </w:rPr>
      </w:pPr>
    </w:p>
    <w:p w:rsidR="00713958" w:rsidRDefault="00713958">
      <w:pPr>
        <w:jc w:val="both"/>
        <w:rPr>
          <w:rFonts w:ascii="Arial" w:hAnsi="Arial"/>
          <w:sz w:val="22"/>
          <w:szCs w:val="22"/>
        </w:rPr>
      </w:pPr>
    </w:p>
    <w:p w:rsidR="00085331" w:rsidRDefault="00713958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OBRAZLOŽENJE OPĆEG DIJELA IZVJEŠTAJA:</w:t>
      </w:r>
    </w:p>
    <w:p w:rsidR="005B4556" w:rsidRPr="00057E47" w:rsidRDefault="005B4556">
      <w:pPr>
        <w:jc w:val="both"/>
        <w:rPr>
          <w:rFonts w:ascii="Arial" w:hAnsi="Arial"/>
          <w:sz w:val="22"/>
          <w:szCs w:val="22"/>
        </w:rPr>
      </w:pPr>
    </w:p>
    <w:p w:rsidR="00057E47" w:rsidRDefault="00920DB8" w:rsidP="005B4556">
      <w:pPr>
        <w:jc w:val="both"/>
        <w:rPr>
          <w:rFonts w:ascii="Arial" w:hAnsi="Arial"/>
          <w:sz w:val="22"/>
          <w:szCs w:val="22"/>
        </w:rPr>
      </w:pPr>
      <w:r w:rsidRPr="00057E47">
        <w:rPr>
          <w:rFonts w:ascii="Arial" w:hAnsi="Arial"/>
          <w:sz w:val="22"/>
          <w:szCs w:val="22"/>
        </w:rPr>
        <w:t xml:space="preserve">- </w:t>
      </w:r>
      <w:r w:rsidR="00713958" w:rsidRPr="00057E47">
        <w:rPr>
          <w:rFonts w:ascii="Arial" w:hAnsi="Arial"/>
          <w:sz w:val="22"/>
          <w:szCs w:val="22"/>
        </w:rPr>
        <w:t>OBRAZLOŽENJE OSTVARENJA PRIHODA I RASHODA</w:t>
      </w:r>
      <w:r w:rsidR="005B4556" w:rsidRPr="00057E47">
        <w:rPr>
          <w:rFonts w:ascii="Arial" w:hAnsi="Arial"/>
          <w:sz w:val="22"/>
          <w:szCs w:val="22"/>
        </w:rPr>
        <w:t>, PRIMITAKA I</w:t>
      </w:r>
      <w:r w:rsidR="00057E47">
        <w:rPr>
          <w:rFonts w:ascii="Arial" w:hAnsi="Arial"/>
          <w:sz w:val="22"/>
          <w:szCs w:val="22"/>
        </w:rPr>
        <w:t xml:space="preserve"> </w:t>
      </w:r>
    </w:p>
    <w:p w:rsidR="00920DB8" w:rsidRPr="00057E47" w:rsidRDefault="005B4556" w:rsidP="005B4556">
      <w:pPr>
        <w:jc w:val="both"/>
        <w:rPr>
          <w:rFonts w:ascii="Arial" w:hAnsi="Arial"/>
          <w:sz w:val="22"/>
          <w:szCs w:val="22"/>
        </w:rPr>
      </w:pPr>
      <w:r w:rsidRPr="00057E47">
        <w:rPr>
          <w:rFonts w:ascii="Arial" w:hAnsi="Arial"/>
          <w:sz w:val="22"/>
          <w:szCs w:val="22"/>
        </w:rPr>
        <w:t xml:space="preserve"> </w:t>
      </w:r>
      <w:r w:rsidR="00057E47">
        <w:rPr>
          <w:rFonts w:ascii="Arial" w:hAnsi="Arial"/>
          <w:sz w:val="22"/>
          <w:szCs w:val="22"/>
        </w:rPr>
        <w:t xml:space="preserve">  </w:t>
      </w:r>
      <w:r w:rsidRPr="00057E47">
        <w:rPr>
          <w:rFonts w:ascii="Arial" w:hAnsi="Arial"/>
          <w:sz w:val="22"/>
          <w:szCs w:val="22"/>
        </w:rPr>
        <w:t>IZDATAKA</w:t>
      </w:r>
    </w:p>
    <w:p w:rsidR="00920DB8" w:rsidRPr="00057E47" w:rsidRDefault="00057E47" w:rsidP="005B455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="005B4556" w:rsidRPr="00057E47">
        <w:rPr>
          <w:rFonts w:ascii="Arial" w:hAnsi="Arial"/>
          <w:sz w:val="22"/>
          <w:szCs w:val="22"/>
        </w:rPr>
        <w:t>OBRAZLOŽENJE PRENESENOG VIŠKA PRIHODA</w:t>
      </w:r>
    </w:p>
    <w:p w:rsidR="00057E47" w:rsidRDefault="00920DB8" w:rsidP="005B4556">
      <w:pPr>
        <w:jc w:val="both"/>
        <w:rPr>
          <w:rFonts w:ascii="Arial" w:hAnsi="Arial"/>
          <w:sz w:val="22"/>
          <w:szCs w:val="22"/>
        </w:rPr>
      </w:pPr>
      <w:r w:rsidRPr="00057E47">
        <w:rPr>
          <w:rFonts w:ascii="Arial" w:hAnsi="Arial"/>
          <w:sz w:val="22"/>
          <w:szCs w:val="22"/>
        </w:rPr>
        <w:t xml:space="preserve">- </w:t>
      </w:r>
      <w:r w:rsidR="007824D0" w:rsidRPr="00057E47">
        <w:rPr>
          <w:rFonts w:ascii="Arial" w:hAnsi="Arial"/>
          <w:sz w:val="22"/>
          <w:szCs w:val="22"/>
        </w:rPr>
        <w:t>OBRAZLOŽENJE NENAPLAĆENIH POTRAŽIVANJA, STANJE NEPODMIRENIH</w:t>
      </w:r>
    </w:p>
    <w:p w:rsidR="00057E47" w:rsidRDefault="00057E47" w:rsidP="005B455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7824D0" w:rsidRPr="00057E47">
        <w:rPr>
          <w:rFonts w:ascii="Arial" w:hAnsi="Arial"/>
          <w:sz w:val="22"/>
          <w:szCs w:val="22"/>
        </w:rPr>
        <w:t xml:space="preserve"> </w:t>
      </w:r>
      <w:r w:rsidR="00FA280C" w:rsidRPr="00057E47">
        <w:rPr>
          <w:rFonts w:ascii="Arial" w:hAnsi="Arial"/>
          <w:sz w:val="22"/>
          <w:szCs w:val="22"/>
        </w:rPr>
        <w:t>O</w:t>
      </w:r>
      <w:r w:rsidR="007824D0" w:rsidRPr="00057E47">
        <w:rPr>
          <w:rFonts w:ascii="Arial" w:hAnsi="Arial"/>
          <w:sz w:val="22"/>
          <w:szCs w:val="22"/>
        </w:rPr>
        <w:t>BVEZA, TE STANJE POTENCIJALNIH OBVEZA PO OSNOVI SUDSKIH</w:t>
      </w:r>
    </w:p>
    <w:p w:rsidR="005B4556" w:rsidRPr="00057E47" w:rsidRDefault="00057E47" w:rsidP="005B455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 w:rsidR="007824D0" w:rsidRPr="00057E47">
        <w:rPr>
          <w:rFonts w:ascii="Arial" w:hAnsi="Arial"/>
          <w:sz w:val="22"/>
          <w:szCs w:val="22"/>
        </w:rPr>
        <w:t>POSTUPAKA</w:t>
      </w:r>
    </w:p>
    <w:p w:rsidR="005B4556" w:rsidRDefault="005B4556" w:rsidP="005B4556">
      <w:pPr>
        <w:jc w:val="both"/>
        <w:rPr>
          <w:rFonts w:ascii="Arial" w:hAnsi="Arial"/>
          <w:sz w:val="22"/>
          <w:szCs w:val="22"/>
        </w:rPr>
      </w:pPr>
    </w:p>
    <w:p w:rsidR="00713958" w:rsidRDefault="00713958">
      <w:pPr>
        <w:jc w:val="both"/>
        <w:rPr>
          <w:rFonts w:ascii="Arial" w:hAnsi="Arial"/>
          <w:b/>
          <w:sz w:val="22"/>
          <w:szCs w:val="22"/>
        </w:rPr>
      </w:pPr>
    </w:p>
    <w:p w:rsidR="000342EE" w:rsidRDefault="005B455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Financijski plan</w:t>
      </w:r>
      <w:r w:rsidR="006818AB">
        <w:rPr>
          <w:rFonts w:ascii="Arial" w:hAnsi="Arial"/>
          <w:sz w:val="22"/>
          <w:szCs w:val="22"/>
        </w:rPr>
        <w:t xml:space="preserve"> Škole za</w:t>
      </w:r>
      <w:r w:rsidR="008E05B9">
        <w:rPr>
          <w:rFonts w:ascii="Arial" w:hAnsi="Arial"/>
          <w:sz w:val="22"/>
          <w:szCs w:val="22"/>
        </w:rPr>
        <w:t xml:space="preserve"> </w:t>
      </w:r>
      <w:r w:rsidR="006818AB">
        <w:rPr>
          <w:rFonts w:ascii="Arial" w:hAnsi="Arial"/>
          <w:sz w:val="22"/>
          <w:szCs w:val="22"/>
        </w:rPr>
        <w:t>turizam, ugostiteljstvo i trgovinu</w:t>
      </w:r>
      <w:r w:rsidR="007824D0">
        <w:rPr>
          <w:rFonts w:ascii="Arial" w:hAnsi="Arial"/>
          <w:sz w:val="22"/>
          <w:szCs w:val="22"/>
        </w:rPr>
        <w:t xml:space="preserve"> Pula </w:t>
      </w:r>
      <w:r w:rsidR="006514C2">
        <w:rPr>
          <w:rFonts w:ascii="Arial" w:hAnsi="Arial"/>
          <w:sz w:val="22"/>
          <w:szCs w:val="22"/>
        </w:rPr>
        <w:t>za 2022</w:t>
      </w:r>
      <w:r>
        <w:rPr>
          <w:rFonts w:ascii="Arial" w:hAnsi="Arial"/>
          <w:sz w:val="22"/>
          <w:szCs w:val="22"/>
        </w:rPr>
        <w:t xml:space="preserve">. godinu </w:t>
      </w:r>
      <w:r w:rsidR="006818AB">
        <w:rPr>
          <w:rFonts w:ascii="Arial" w:hAnsi="Arial"/>
          <w:sz w:val="22"/>
          <w:szCs w:val="22"/>
        </w:rPr>
        <w:t xml:space="preserve">donesen je na sjednici Školskog odbora </w:t>
      </w:r>
      <w:r w:rsidR="008B3B22">
        <w:rPr>
          <w:rFonts w:ascii="Arial" w:hAnsi="Arial"/>
          <w:sz w:val="22"/>
          <w:szCs w:val="22"/>
        </w:rPr>
        <w:t>dana 20</w:t>
      </w:r>
      <w:r w:rsidR="006514C2">
        <w:rPr>
          <w:rFonts w:ascii="Arial" w:hAnsi="Arial"/>
          <w:sz w:val="22"/>
          <w:szCs w:val="22"/>
        </w:rPr>
        <w:t>. prosinca 2021</w:t>
      </w:r>
      <w:r w:rsidR="007824D0">
        <w:rPr>
          <w:rFonts w:ascii="Arial" w:hAnsi="Arial"/>
          <w:sz w:val="22"/>
          <w:szCs w:val="22"/>
        </w:rPr>
        <w:t>. godine. Prve izmjene i dopune F</w:t>
      </w:r>
      <w:r w:rsidR="006818AB">
        <w:rPr>
          <w:rFonts w:ascii="Arial" w:hAnsi="Arial"/>
          <w:sz w:val="22"/>
          <w:szCs w:val="22"/>
        </w:rPr>
        <w:t>inancijskog plana</w:t>
      </w:r>
      <w:r w:rsidR="008B3B22">
        <w:rPr>
          <w:rFonts w:ascii="Arial" w:hAnsi="Arial"/>
          <w:sz w:val="22"/>
          <w:szCs w:val="22"/>
        </w:rPr>
        <w:t xml:space="preserve"> za 2022</w:t>
      </w:r>
      <w:r w:rsidR="007824D0">
        <w:rPr>
          <w:rFonts w:ascii="Arial" w:hAnsi="Arial"/>
          <w:sz w:val="22"/>
          <w:szCs w:val="22"/>
        </w:rPr>
        <w:t>. godinu</w:t>
      </w:r>
      <w:r w:rsidR="006818AB">
        <w:rPr>
          <w:rFonts w:ascii="Arial" w:hAnsi="Arial"/>
          <w:sz w:val="22"/>
          <w:szCs w:val="22"/>
        </w:rPr>
        <w:t xml:space="preserve"> donesene su na sjednici Školskog </w:t>
      </w:r>
      <w:r w:rsidR="008B3B22">
        <w:rPr>
          <w:rFonts w:ascii="Arial" w:hAnsi="Arial"/>
          <w:sz w:val="22"/>
          <w:szCs w:val="22"/>
        </w:rPr>
        <w:t xml:space="preserve"> </w:t>
      </w:r>
      <w:r w:rsidR="008B3B22">
        <w:rPr>
          <w:rFonts w:ascii="Arial" w:hAnsi="Arial"/>
          <w:sz w:val="22"/>
          <w:szCs w:val="22"/>
        </w:rPr>
        <w:lastRenderedPageBreak/>
        <w:t>odbora dana 14. lipnja 2022</w:t>
      </w:r>
      <w:r w:rsidR="007824D0">
        <w:rPr>
          <w:rFonts w:ascii="Arial" w:hAnsi="Arial"/>
          <w:sz w:val="22"/>
          <w:szCs w:val="22"/>
        </w:rPr>
        <w:t>. godine.</w:t>
      </w:r>
      <w:r w:rsidR="008B3B22">
        <w:rPr>
          <w:rFonts w:ascii="Arial" w:hAnsi="Arial"/>
          <w:sz w:val="22"/>
          <w:szCs w:val="22"/>
        </w:rPr>
        <w:t xml:space="preserve"> Prvim I</w:t>
      </w:r>
      <w:r w:rsidR="000E2902">
        <w:rPr>
          <w:rFonts w:ascii="Arial" w:hAnsi="Arial"/>
          <w:sz w:val="22"/>
          <w:szCs w:val="22"/>
        </w:rPr>
        <w:t>zmjenama i dop</w:t>
      </w:r>
      <w:r w:rsidR="008B3B22">
        <w:rPr>
          <w:rFonts w:ascii="Arial" w:hAnsi="Arial"/>
          <w:sz w:val="22"/>
          <w:szCs w:val="22"/>
        </w:rPr>
        <w:t>unama Financijskog plana za 2022</w:t>
      </w:r>
      <w:r w:rsidR="000E2902">
        <w:rPr>
          <w:rFonts w:ascii="Arial" w:hAnsi="Arial"/>
          <w:sz w:val="22"/>
          <w:szCs w:val="22"/>
        </w:rPr>
        <w:t>. godinu, ukupno plan</w:t>
      </w:r>
      <w:r w:rsidR="006818AB">
        <w:rPr>
          <w:rFonts w:ascii="Arial" w:hAnsi="Arial"/>
          <w:sz w:val="22"/>
          <w:szCs w:val="22"/>
        </w:rPr>
        <w:t>irani prihodi i rash</w:t>
      </w:r>
      <w:r w:rsidR="008B3B22">
        <w:rPr>
          <w:rFonts w:ascii="Arial" w:hAnsi="Arial"/>
          <w:sz w:val="22"/>
          <w:szCs w:val="22"/>
        </w:rPr>
        <w:t>odi uvećani</w:t>
      </w:r>
      <w:r w:rsidR="000E2902">
        <w:rPr>
          <w:rFonts w:ascii="Arial" w:hAnsi="Arial"/>
          <w:sz w:val="22"/>
          <w:szCs w:val="22"/>
        </w:rPr>
        <w:t xml:space="preserve"> su za </w:t>
      </w:r>
      <w:r w:rsidR="008B3B22">
        <w:rPr>
          <w:rFonts w:ascii="Arial" w:hAnsi="Arial"/>
          <w:sz w:val="22"/>
          <w:szCs w:val="22"/>
        </w:rPr>
        <w:t>1.302.210,00</w:t>
      </w:r>
      <w:r w:rsidR="000E2902">
        <w:rPr>
          <w:rFonts w:ascii="Arial" w:hAnsi="Arial"/>
          <w:sz w:val="22"/>
          <w:szCs w:val="22"/>
        </w:rPr>
        <w:t xml:space="preserve"> kn.</w:t>
      </w:r>
    </w:p>
    <w:p w:rsidR="00782BB5" w:rsidRDefault="008B3B2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Druge Izmjene i dopune Financijskog plana za 2022. godinu donesene su na sjednici Školskog odbora 21. prosinca 2022. godine i ukupno planirani prihodi i rashodi umanjeni su za 7.108.207 kuna.</w:t>
      </w:r>
    </w:p>
    <w:p w:rsidR="00ED5FDE" w:rsidRDefault="008B3B2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2022</w:t>
      </w:r>
      <w:r w:rsidR="00110579">
        <w:rPr>
          <w:rFonts w:ascii="Arial" w:hAnsi="Arial"/>
          <w:sz w:val="22"/>
          <w:szCs w:val="22"/>
        </w:rPr>
        <w:t>. godini ostvareni su sveukupni prihodi i primici</w:t>
      </w:r>
      <w:r w:rsidR="00782BB5">
        <w:rPr>
          <w:rFonts w:ascii="Arial" w:hAnsi="Arial"/>
          <w:sz w:val="22"/>
          <w:szCs w:val="22"/>
        </w:rPr>
        <w:t xml:space="preserve"> u visini od </w:t>
      </w:r>
      <w:r>
        <w:rPr>
          <w:rFonts w:ascii="Arial" w:hAnsi="Arial"/>
          <w:sz w:val="22"/>
          <w:szCs w:val="22"/>
        </w:rPr>
        <w:t>33.956.157,58</w:t>
      </w:r>
      <w:r w:rsidR="00DC1985">
        <w:rPr>
          <w:rFonts w:ascii="Arial" w:hAnsi="Arial"/>
          <w:sz w:val="22"/>
          <w:szCs w:val="22"/>
        </w:rPr>
        <w:t xml:space="preserve"> </w:t>
      </w:r>
      <w:r w:rsidR="00110579">
        <w:rPr>
          <w:rFonts w:ascii="Arial" w:hAnsi="Arial"/>
          <w:sz w:val="22"/>
          <w:szCs w:val="22"/>
        </w:rPr>
        <w:t>kn što je u odnosu na plan</w:t>
      </w:r>
      <w:r w:rsidR="003B3FE5">
        <w:rPr>
          <w:rFonts w:ascii="Arial" w:hAnsi="Arial"/>
          <w:sz w:val="22"/>
          <w:szCs w:val="22"/>
        </w:rPr>
        <w:t>irano</w:t>
      </w:r>
      <w:r>
        <w:rPr>
          <w:rFonts w:ascii="Arial" w:hAnsi="Arial"/>
          <w:sz w:val="22"/>
          <w:szCs w:val="22"/>
        </w:rPr>
        <w:t xml:space="preserve"> 78,79</w:t>
      </w:r>
      <w:r w:rsidR="00DC1985">
        <w:rPr>
          <w:rFonts w:ascii="Arial" w:hAnsi="Arial"/>
          <w:sz w:val="22"/>
          <w:szCs w:val="22"/>
        </w:rPr>
        <w:t xml:space="preserve">%, a u odnosu na prethodnu godinu </w:t>
      </w:r>
      <w:r>
        <w:rPr>
          <w:rFonts w:ascii="Arial" w:hAnsi="Arial"/>
          <w:sz w:val="22"/>
          <w:szCs w:val="22"/>
        </w:rPr>
        <w:t>152,38</w:t>
      </w:r>
      <w:r w:rsidR="00DC1985">
        <w:rPr>
          <w:rFonts w:ascii="Arial" w:hAnsi="Arial"/>
          <w:sz w:val="22"/>
          <w:szCs w:val="22"/>
        </w:rPr>
        <w:t xml:space="preserve">%. </w:t>
      </w:r>
      <w:r w:rsidR="00110579">
        <w:rPr>
          <w:rFonts w:ascii="Arial" w:hAnsi="Arial"/>
          <w:sz w:val="22"/>
          <w:szCs w:val="22"/>
        </w:rPr>
        <w:t>Sveukupni</w:t>
      </w:r>
      <w:r w:rsidR="003B3FE5">
        <w:rPr>
          <w:rFonts w:ascii="Arial" w:hAnsi="Arial"/>
          <w:sz w:val="22"/>
          <w:szCs w:val="22"/>
        </w:rPr>
        <w:t xml:space="preserve"> </w:t>
      </w:r>
      <w:r w:rsidR="005174B8">
        <w:rPr>
          <w:rFonts w:ascii="Arial" w:hAnsi="Arial"/>
          <w:sz w:val="22"/>
          <w:szCs w:val="22"/>
        </w:rPr>
        <w:t>rashodi i izdaci iznose</w:t>
      </w:r>
      <w:r w:rsidR="00DC198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35.013.110,27</w:t>
      </w:r>
      <w:r w:rsidR="00DC1985">
        <w:rPr>
          <w:rFonts w:ascii="Arial" w:hAnsi="Arial"/>
          <w:sz w:val="22"/>
          <w:szCs w:val="22"/>
        </w:rPr>
        <w:t xml:space="preserve"> kn, š</w:t>
      </w:r>
      <w:r w:rsidR="00ED5FDE">
        <w:rPr>
          <w:rFonts w:ascii="Arial" w:hAnsi="Arial"/>
          <w:sz w:val="22"/>
          <w:szCs w:val="22"/>
        </w:rPr>
        <w:t>t</w:t>
      </w:r>
      <w:r w:rsidR="00290C57">
        <w:rPr>
          <w:rFonts w:ascii="Arial" w:hAnsi="Arial"/>
          <w:sz w:val="22"/>
          <w:szCs w:val="22"/>
        </w:rPr>
        <w:t>o je u odnosu na plan</w:t>
      </w:r>
      <w:r w:rsidR="003B3FE5">
        <w:rPr>
          <w:rFonts w:ascii="Arial" w:hAnsi="Arial"/>
          <w:sz w:val="22"/>
          <w:szCs w:val="22"/>
        </w:rPr>
        <w:t>irano</w:t>
      </w:r>
      <w:r>
        <w:rPr>
          <w:rFonts w:ascii="Arial" w:hAnsi="Arial"/>
          <w:sz w:val="22"/>
          <w:szCs w:val="22"/>
        </w:rPr>
        <w:t xml:space="preserve"> 76,49</w:t>
      </w:r>
      <w:r w:rsidR="00DC1985">
        <w:rPr>
          <w:rFonts w:ascii="Arial" w:hAnsi="Arial"/>
          <w:sz w:val="22"/>
          <w:szCs w:val="22"/>
        </w:rPr>
        <w:t>%, a u o</w:t>
      </w:r>
      <w:r>
        <w:rPr>
          <w:rFonts w:ascii="Arial" w:hAnsi="Arial"/>
          <w:sz w:val="22"/>
          <w:szCs w:val="22"/>
        </w:rPr>
        <w:t>dnosu na prethodnu godinu 169,66</w:t>
      </w:r>
      <w:r w:rsidR="00DC1985">
        <w:rPr>
          <w:rFonts w:ascii="Arial" w:hAnsi="Arial"/>
          <w:sz w:val="22"/>
          <w:szCs w:val="22"/>
        </w:rPr>
        <w:t>%</w:t>
      </w:r>
      <w:r w:rsidR="00ED5FDE">
        <w:rPr>
          <w:rFonts w:ascii="Arial" w:hAnsi="Arial"/>
          <w:sz w:val="22"/>
          <w:szCs w:val="22"/>
        </w:rPr>
        <w:t>.</w:t>
      </w:r>
    </w:p>
    <w:p w:rsidR="008038C3" w:rsidRDefault="008038C3" w:rsidP="008038C3">
      <w:pPr>
        <w:tabs>
          <w:tab w:val="left" w:pos="1230"/>
        </w:tabs>
        <w:jc w:val="both"/>
        <w:rPr>
          <w:rFonts w:ascii="Calibri" w:hAnsi="Calibri"/>
        </w:rPr>
      </w:pPr>
    </w:p>
    <w:p w:rsidR="008038C3" w:rsidRDefault="008038C3" w:rsidP="008038C3">
      <w:pPr>
        <w:tabs>
          <w:tab w:val="left" w:pos="123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</w:t>
      </w:r>
    </w:p>
    <w:p w:rsidR="00E801D1" w:rsidRPr="008D6821" w:rsidRDefault="008038C3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 w:rsidR="006D12FA" w:rsidRPr="008D6821">
        <w:rPr>
          <w:rFonts w:ascii="Arial" w:hAnsi="Arial"/>
          <w:b/>
          <w:sz w:val="22"/>
          <w:szCs w:val="22"/>
        </w:rPr>
        <w:t>RIHODI</w:t>
      </w:r>
    </w:p>
    <w:p w:rsidR="006D12FA" w:rsidRDefault="006D12FA">
      <w:pPr>
        <w:jc w:val="both"/>
        <w:rPr>
          <w:rFonts w:ascii="Arial" w:hAnsi="Arial"/>
          <w:sz w:val="22"/>
          <w:szCs w:val="22"/>
        </w:rPr>
      </w:pPr>
    </w:p>
    <w:p w:rsidR="00F05363" w:rsidRDefault="00FF7E5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2022</w:t>
      </w:r>
      <w:r w:rsidR="00E801D1">
        <w:rPr>
          <w:rFonts w:ascii="Arial" w:hAnsi="Arial"/>
          <w:sz w:val="22"/>
          <w:szCs w:val="22"/>
        </w:rPr>
        <w:t>. godini ostvareno je prihoda pos</w:t>
      </w:r>
      <w:r w:rsidR="005923E1"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ovanja u visini od 33.954.358,21</w:t>
      </w:r>
      <w:r w:rsidR="005923E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kn što je 78,79% od plana te 152,39</w:t>
      </w:r>
      <w:r w:rsidR="005923E1">
        <w:rPr>
          <w:rFonts w:ascii="Arial" w:hAnsi="Arial"/>
          <w:sz w:val="22"/>
          <w:szCs w:val="22"/>
        </w:rPr>
        <w:t>% u odnosu na prethodnu godinu</w:t>
      </w:r>
      <w:r w:rsidR="00697A0E">
        <w:rPr>
          <w:rFonts w:ascii="Arial" w:hAnsi="Arial"/>
          <w:sz w:val="22"/>
          <w:szCs w:val="22"/>
        </w:rPr>
        <w:t>.</w:t>
      </w:r>
    </w:p>
    <w:p w:rsidR="00E801D1" w:rsidRDefault="00E801D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Prihoda od prodaje nefinancijske imovine</w:t>
      </w:r>
      <w:r w:rsidR="00FF7E54">
        <w:rPr>
          <w:rFonts w:ascii="Arial" w:hAnsi="Arial"/>
          <w:sz w:val="22"/>
          <w:szCs w:val="22"/>
        </w:rPr>
        <w:t xml:space="preserve"> ostvareno je u visini od 1.799,37 kn što je 112,4</w:t>
      </w:r>
      <w:r w:rsidR="00697A0E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>% plana</w:t>
      </w:r>
      <w:r w:rsidR="000B3978">
        <w:rPr>
          <w:rFonts w:ascii="Arial" w:hAnsi="Arial"/>
          <w:sz w:val="22"/>
          <w:szCs w:val="22"/>
        </w:rPr>
        <w:t xml:space="preserve"> </w:t>
      </w:r>
      <w:r w:rsidR="00FF7E54">
        <w:rPr>
          <w:rFonts w:ascii="Arial" w:hAnsi="Arial"/>
          <w:sz w:val="22"/>
          <w:szCs w:val="22"/>
        </w:rPr>
        <w:t>te 84,</w:t>
      </w:r>
      <w:proofErr w:type="spellStart"/>
      <w:r w:rsidR="00FF7E54">
        <w:rPr>
          <w:rFonts w:ascii="Arial" w:hAnsi="Arial"/>
          <w:sz w:val="22"/>
          <w:szCs w:val="22"/>
        </w:rPr>
        <w:t>84</w:t>
      </w:r>
      <w:proofErr w:type="spellEnd"/>
      <w:r w:rsidR="00697A0E">
        <w:rPr>
          <w:rFonts w:ascii="Arial" w:hAnsi="Arial"/>
          <w:sz w:val="22"/>
          <w:szCs w:val="22"/>
        </w:rPr>
        <w:t xml:space="preserve">% </w:t>
      </w:r>
      <w:r w:rsidR="000B3978">
        <w:rPr>
          <w:rFonts w:ascii="Arial" w:hAnsi="Arial"/>
          <w:sz w:val="22"/>
          <w:szCs w:val="22"/>
        </w:rPr>
        <w:t xml:space="preserve"> u odnosu na prethodnu godinu.</w:t>
      </w:r>
    </w:p>
    <w:p w:rsidR="000B3978" w:rsidRDefault="000B3978">
      <w:pPr>
        <w:jc w:val="both"/>
        <w:rPr>
          <w:rFonts w:ascii="Arial" w:hAnsi="Arial"/>
          <w:sz w:val="22"/>
          <w:szCs w:val="22"/>
        </w:rPr>
      </w:pPr>
    </w:p>
    <w:p w:rsidR="006D12FA" w:rsidRPr="008D6821" w:rsidRDefault="006D12FA">
      <w:pPr>
        <w:jc w:val="both"/>
        <w:rPr>
          <w:rFonts w:ascii="Arial" w:hAnsi="Arial"/>
          <w:b/>
          <w:sz w:val="22"/>
          <w:szCs w:val="22"/>
        </w:rPr>
      </w:pPr>
      <w:r w:rsidRPr="008D6821">
        <w:rPr>
          <w:rFonts w:ascii="Arial" w:hAnsi="Arial"/>
          <w:b/>
          <w:sz w:val="22"/>
          <w:szCs w:val="22"/>
        </w:rPr>
        <w:t>Pomoći iz inozemstva i od subjekata unutar općeg proračuna</w:t>
      </w:r>
    </w:p>
    <w:p w:rsidR="006D12FA" w:rsidRDefault="006D12F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Pomoći proračunskim korisnicima iz proračuna koji im nije nadležan ostva</w:t>
      </w:r>
      <w:r w:rsidR="00697A0E">
        <w:rPr>
          <w:rFonts w:ascii="Arial" w:hAnsi="Arial"/>
          <w:sz w:val="22"/>
          <w:szCs w:val="22"/>
        </w:rPr>
        <w:t xml:space="preserve">rene su u visini od </w:t>
      </w:r>
      <w:r w:rsidR="00862D31">
        <w:rPr>
          <w:rFonts w:ascii="Arial" w:hAnsi="Arial"/>
          <w:sz w:val="22"/>
          <w:szCs w:val="22"/>
        </w:rPr>
        <w:t>22.608.615,49 kn što je 68,80% od plana te 159,84</w:t>
      </w:r>
      <w:r w:rsidR="00154607">
        <w:rPr>
          <w:rFonts w:ascii="Arial" w:hAnsi="Arial"/>
          <w:sz w:val="22"/>
          <w:szCs w:val="22"/>
        </w:rPr>
        <w:t>% u odnosu na ostvarenje</w:t>
      </w:r>
      <w:r>
        <w:rPr>
          <w:rFonts w:ascii="Arial" w:hAnsi="Arial"/>
          <w:sz w:val="22"/>
          <w:szCs w:val="22"/>
        </w:rPr>
        <w:t xml:space="preserve"> prethodne godine.</w:t>
      </w:r>
      <w:r w:rsidR="00DC1D91">
        <w:rPr>
          <w:rFonts w:ascii="Arial" w:hAnsi="Arial"/>
          <w:sz w:val="22"/>
          <w:szCs w:val="22"/>
        </w:rPr>
        <w:t xml:space="preserve"> Ostvarene su tekuće pomoći Ministarstva znanosti i obrazovanja za troškove zaposlenika (plaće, materijalna prava zaposlenika, isplate po pravomoćnim sudskim presudama, tes</w:t>
      </w:r>
      <w:r w:rsidR="00154607">
        <w:rPr>
          <w:rFonts w:ascii="Arial" w:hAnsi="Arial"/>
          <w:sz w:val="22"/>
          <w:szCs w:val="22"/>
        </w:rPr>
        <w:t>tiranje zaposlenika-COVID 19) , uplate predujma za EU projekt KLIK-ESF, projekt KLIK-ERDF,  opremanje knjižn</w:t>
      </w:r>
      <w:r w:rsidR="00862D31">
        <w:rPr>
          <w:rFonts w:ascii="Arial" w:hAnsi="Arial"/>
          <w:sz w:val="22"/>
          <w:szCs w:val="22"/>
        </w:rPr>
        <w:t>ice, projekt Školske sheme,  Pomoćnici u nastavi, besplatne udžbenike.</w:t>
      </w:r>
    </w:p>
    <w:p w:rsidR="00DC1D91" w:rsidRDefault="00DC1D91">
      <w:pPr>
        <w:jc w:val="both"/>
        <w:rPr>
          <w:rFonts w:ascii="Arial" w:hAnsi="Arial"/>
          <w:sz w:val="22"/>
          <w:szCs w:val="22"/>
        </w:rPr>
      </w:pPr>
    </w:p>
    <w:p w:rsidR="00DC1D91" w:rsidRPr="008D6821" w:rsidRDefault="00DC1D91">
      <w:pPr>
        <w:jc w:val="both"/>
        <w:rPr>
          <w:rFonts w:ascii="Arial" w:hAnsi="Arial"/>
          <w:b/>
          <w:sz w:val="22"/>
          <w:szCs w:val="22"/>
        </w:rPr>
      </w:pPr>
      <w:r w:rsidRPr="008D6821">
        <w:rPr>
          <w:rFonts w:ascii="Arial" w:hAnsi="Arial"/>
          <w:b/>
          <w:sz w:val="22"/>
          <w:szCs w:val="22"/>
        </w:rPr>
        <w:t>Prihodi od imovine</w:t>
      </w:r>
    </w:p>
    <w:p w:rsidR="00DC1D91" w:rsidRDefault="00DC1D9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Prihodi od imovine ostvare</w:t>
      </w:r>
      <w:r w:rsidR="00862D31">
        <w:rPr>
          <w:rFonts w:ascii="Arial" w:hAnsi="Arial"/>
          <w:sz w:val="22"/>
          <w:szCs w:val="22"/>
        </w:rPr>
        <w:t>ni su u ukupnom iznosu od 370,54 kn što je 411,71% od plana te 119,26</w:t>
      </w:r>
      <w:r>
        <w:rPr>
          <w:rFonts w:ascii="Arial" w:hAnsi="Arial"/>
          <w:sz w:val="22"/>
          <w:szCs w:val="22"/>
        </w:rPr>
        <w:t>% u odnosu na prethodnu godinu.</w:t>
      </w:r>
      <w:r w:rsidR="005E7F60">
        <w:rPr>
          <w:rFonts w:ascii="Arial" w:hAnsi="Arial"/>
          <w:sz w:val="22"/>
          <w:szCs w:val="22"/>
        </w:rPr>
        <w:t xml:space="preserve"> Prihodi od imovine su prihodi od kamata na depozite po viđenju (sredstva na ž</w:t>
      </w:r>
      <w:r w:rsidR="003B3FE5">
        <w:rPr>
          <w:rFonts w:ascii="Arial" w:hAnsi="Arial"/>
          <w:sz w:val="22"/>
          <w:szCs w:val="22"/>
        </w:rPr>
        <w:t>iro računima škole</w:t>
      </w:r>
      <w:r w:rsidR="005E7F60">
        <w:rPr>
          <w:rFonts w:ascii="Arial" w:hAnsi="Arial"/>
          <w:sz w:val="22"/>
          <w:szCs w:val="22"/>
        </w:rPr>
        <w:t>) i prihodi od zatezni</w:t>
      </w:r>
      <w:r w:rsidR="00A519DB">
        <w:rPr>
          <w:rFonts w:ascii="Arial" w:hAnsi="Arial"/>
          <w:sz w:val="22"/>
          <w:szCs w:val="22"/>
        </w:rPr>
        <w:t>h</w:t>
      </w:r>
      <w:r w:rsidR="005E7F60">
        <w:rPr>
          <w:rFonts w:ascii="Arial" w:hAnsi="Arial"/>
          <w:sz w:val="22"/>
          <w:szCs w:val="22"/>
        </w:rPr>
        <w:t xml:space="preserve"> kamata</w:t>
      </w:r>
      <w:r w:rsidR="00154607">
        <w:rPr>
          <w:rFonts w:ascii="Arial" w:hAnsi="Arial"/>
          <w:sz w:val="22"/>
          <w:szCs w:val="22"/>
        </w:rPr>
        <w:t xml:space="preserve"> učeničkog servisa</w:t>
      </w:r>
      <w:r w:rsidR="00A519DB">
        <w:rPr>
          <w:rFonts w:ascii="Arial" w:hAnsi="Arial"/>
          <w:sz w:val="22"/>
          <w:szCs w:val="22"/>
        </w:rPr>
        <w:t>.</w:t>
      </w:r>
    </w:p>
    <w:p w:rsidR="00A519DB" w:rsidRDefault="00A519DB">
      <w:pPr>
        <w:jc w:val="both"/>
        <w:rPr>
          <w:rFonts w:ascii="Arial" w:hAnsi="Arial"/>
          <w:sz w:val="22"/>
          <w:szCs w:val="22"/>
        </w:rPr>
      </w:pPr>
    </w:p>
    <w:p w:rsidR="009729BA" w:rsidRPr="008D6821" w:rsidRDefault="00A519DB">
      <w:pPr>
        <w:jc w:val="both"/>
        <w:rPr>
          <w:rFonts w:ascii="Arial" w:hAnsi="Arial"/>
          <w:b/>
          <w:sz w:val="22"/>
          <w:szCs w:val="22"/>
        </w:rPr>
      </w:pPr>
      <w:r w:rsidRPr="008D6821">
        <w:rPr>
          <w:rFonts w:ascii="Arial" w:hAnsi="Arial"/>
          <w:b/>
          <w:sz w:val="22"/>
          <w:szCs w:val="22"/>
        </w:rPr>
        <w:t>Prihodi od administrativnih pristojbi i po posebnim propisima</w:t>
      </w:r>
    </w:p>
    <w:p w:rsidR="009729BA" w:rsidRDefault="009729B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Prihodi po posebnim propisima</w:t>
      </w:r>
      <w:r w:rsidR="00D50E8D">
        <w:rPr>
          <w:rFonts w:ascii="Arial" w:hAnsi="Arial"/>
          <w:sz w:val="22"/>
          <w:szCs w:val="22"/>
        </w:rPr>
        <w:t xml:space="preserve"> i pripadajući rashodi</w:t>
      </w:r>
      <w:r>
        <w:rPr>
          <w:rFonts w:ascii="Arial" w:hAnsi="Arial"/>
          <w:sz w:val="22"/>
          <w:szCs w:val="22"/>
        </w:rPr>
        <w:t xml:space="preserve"> odnose se</w:t>
      </w:r>
      <w:r w:rsidR="00515540">
        <w:rPr>
          <w:rFonts w:ascii="Arial" w:hAnsi="Arial"/>
          <w:sz w:val="22"/>
          <w:szCs w:val="22"/>
        </w:rPr>
        <w:t xml:space="preserve"> na prihod od refundacije štete od osiguravajućeg društva</w:t>
      </w:r>
      <w:r w:rsidR="00DA6CA8">
        <w:rPr>
          <w:rFonts w:ascii="Arial" w:hAnsi="Arial"/>
          <w:sz w:val="22"/>
          <w:szCs w:val="22"/>
        </w:rPr>
        <w:t>. U 2022</w:t>
      </w:r>
      <w:r>
        <w:rPr>
          <w:rFonts w:ascii="Arial" w:hAnsi="Arial"/>
          <w:sz w:val="22"/>
          <w:szCs w:val="22"/>
        </w:rPr>
        <w:t>. godini ostvareno j</w:t>
      </w:r>
      <w:r w:rsidR="00DA6CA8">
        <w:rPr>
          <w:rFonts w:ascii="Arial" w:hAnsi="Arial"/>
          <w:sz w:val="22"/>
          <w:szCs w:val="22"/>
        </w:rPr>
        <w:t>e prihoda u iznosu od 9.100</w:t>
      </w:r>
      <w:r w:rsidR="00515540">
        <w:rPr>
          <w:rFonts w:ascii="Arial" w:hAnsi="Arial"/>
          <w:sz w:val="22"/>
          <w:szCs w:val="22"/>
        </w:rPr>
        <w:t>,00 kn što je 100,00</w:t>
      </w:r>
      <w:r>
        <w:rPr>
          <w:rFonts w:ascii="Arial" w:hAnsi="Arial"/>
          <w:sz w:val="22"/>
          <w:szCs w:val="22"/>
        </w:rPr>
        <w:t xml:space="preserve">% planiranog i </w:t>
      </w:r>
      <w:r w:rsidR="00DA6CA8">
        <w:rPr>
          <w:rFonts w:ascii="Arial" w:hAnsi="Arial"/>
          <w:sz w:val="22"/>
          <w:szCs w:val="22"/>
        </w:rPr>
        <w:t>115,06</w:t>
      </w:r>
      <w:r w:rsidR="00515540">
        <w:rPr>
          <w:rFonts w:ascii="Arial" w:hAnsi="Arial"/>
          <w:sz w:val="22"/>
          <w:szCs w:val="22"/>
        </w:rPr>
        <w:t>%</w:t>
      </w:r>
      <w:r>
        <w:rPr>
          <w:rFonts w:ascii="Arial" w:hAnsi="Arial"/>
          <w:sz w:val="22"/>
          <w:szCs w:val="22"/>
        </w:rPr>
        <w:t xml:space="preserve"> u odnosu na prethodnu godinu.</w:t>
      </w:r>
    </w:p>
    <w:p w:rsidR="00D50E8D" w:rsidRDefault="00D50E8D">
      <w:pPr>
        <w:jc w:val="both"/>
        <w:rPr>
          <w:rFonts w:ascii="Arial" w:hAnsi="Arial"/>
          <w:sz w:val="22"/>
          <w:szCs w:val="22"/>
        </w:rPr>
      </w:pPr>
    </w:p>
    <w:p w:rsidR="00A519DB" w:rsidRPr="008D6821" w:rsidRDefault="00A519DB">
      <w:pPr>
        <w:jc w:val="both"/>
        <w:rPr>
          <w:rFonts w:ascii="Arial" w:hAnsi="Arial"/>
          <w:b/>
          <w:sz w:val="22"/>
          <w:szCs w:val="22"/>
        </w:rPr>
      </w:pPr>
      <w:r w:rsidRPr="008D6821">
        <w:rPr>
          <w:rFonts w:ascii="Arial" w:hAnsi="Arial"/>
          <w:b/>
          <w:sz w:val="22"/>
          <w:szCs w:val="22"/>
        </w:rPr>
        <w:t>Prihod</w:t>
      </w:r>
      <w:r w:rsidR="005F1F08">
        <w:rPr>
          <w:rFonts w:ascii="Arial" w:hAnsi="Arial"/>
          <w:b/>
          <w:sz w:val="22"/>
          <w:szCs w:val="22"/>
        </w:rPr>
        <w:t>i od prodaje proizvoda i roba te</w:t>
      </w:r>
      <w:r w:rsidRPr="008D6821">
        <w:rPr>
          <w:rFonts w:ascii="Arial" w:hAnsi="Arial"/>
          <w:b/>
          <w:sz w:val="22"/>
          <w:szCs w:val="22"/>
        </w:rPr>
        <w:t xml:space="preserve"> pruženih usluga</w:t>
      </w:r>
      <w:r w:rsidR="005F1F08">
        <w:rPr>
          <w:rFonts w:ascii="Arial" w:hAnsi="Arial"/>
          <w:b/>
          <w:sz w:val="22"/>
          <w:szCs w:val="22"/>
        </w:rPr>
        <w:t xml:space="preserve"> i prihodi od donacija</w:t>
      </w:r>
    </w:p>
    <w:p w:rsidR="002178BE" w:rsidRDefault="00D50E8D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Prihodi od prodaje proizvoda i roba te pruženih usluga i pripadajući rashodi, odnose se na pružanje usluga </w:t>
      </w:r>
      <w:r w:rsidR="005F1F08">
        <w:rPr>
          <w:rFonts w:ascii="Arial" w:hAnsi="Arial"/>
          <w:sz w:val="22"/>
          <w:szCs w:val="22"/>
        </w:rPr>
        <w:t xml:space="preserve">posredovanja u zapošljavanju srednjoškolskih učenika </w:t>
      </w:r>
      <w:r>
        <w:rPr>
          <w:rFonts w:ascii="Arial" w:hAnsi="Arial"/>
          <w:sz w:val="22"/>
          <w:szCs w:val="22"/>
        </w:rPr>
        <w:t>a ostvarenim prihodima podmiruju se troškovi obavlja</w:t>
      </w:r>
      <w:r w:rsidR="005F1F08">
        <w:rPr>
          <w:rFonts w:ascii="Arial" w:hAnsi="Arial"/>
          <w:sz w:val="22"/>
          <w:szCs w:val="22"/>
        </w:rPr>
        <w:t>nja vlastite djelatnosti. Ostatak prihoda služi za poboljšanje učeničkog standarda</w:t>
      </w:r>
      <w:r w:rsidR="00BB08BE">
        <w:rPr>
          <w:rFonts w:ascii="Arial" w:hAnsi="Arial"/>
          <w:sz w:val="22"/>
          <w:szCs w:val="22"/>
        </w:rPr>
        <w:t>. U 2022</w:t>
      </w:r>
      <w:r w:rsidR="002178BE">
        <w:rPr>
          <w:rFonts w:ascii="Arial" w:hAnsi="Arial"/>
          <w:sz w:val="22"/>
          <w:szCs w:val="22"/>
        </w:rPr>
        <w:t>. godini ostvareno</w:t>
      </w:r>
      <w:r w:rsidR="005F1F08">
        <w:rPr>
          <w:rFonts w:ascii="Arial" w:hAnsi="Arial"/>
          <w:sz w:val="22"/>
          <w:szCs w:val="22"/>
        </w:rPr>
        <w:t xml:space="preserve"> je </w:t>
      </w:r>
      <w:r w:rsidR="00BB08BE">
        <w:rPr>
          <w:rFonts w:ascii="Arial" w:hAnsi="Arial"/>
          <w:sz w:val="22"/>
          <w:szCs w:val="22"/>
        </w:rPr>
        <w:t>prihoda u iznosu od 9.910.672,54 kn što je 109,67% planiranog i 141,81</w:t>
      </w:r>
      <w:r w:rsidR="005F1F08">
        <w:rPr>
          <w:rFonts w:ascii="Arial" w:hAnsi="Arial"/>
          <w:sz w:val="22"/>
          <w:szCs w:val="22"/>
        </w:rPr>
        <w:t>%</w:t>
      </w:r>
      <w:r w:rsidR="002178BE">
        <w:rPr>
          <w:rFonts w:ascii="Arial" w:hAnsi="Arial"/>
          <w:sz w:val="22"/>
          <w:szCs w:val="22"/>
        </w:rPr>
        <w:t xml:space="preserve"> u odnosu na prethodnu godinu.</w:t>
      </w:r>
    </w:p>
    <w:p w:rsidR="00A519DB" w:rsidRDefault="0036549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Donacije od pravnih i fizičkih osoba iznose 18.701,21 kunu što je 90,34% planiranog i 374,02% u odnosu na ostvareno prethodne godine a odnose se na t</w:t>
      </w:r>
      <w:r w:rsidR="005F1F08">
        <w:rPr>
          <w:rFonts w:ascii="Arial" w:hAnsi="Arial"/>
          <w:sz w:val="22"/>
          <w:szCs w:val="22"/>
        </w:rPr>
        <w:t>ekuće donacije</w:t>
      </w:r>
      <w:r w:rsidR="001A74CE">
        <w:rPr>
          <w:rFonts w:ascii="Arial" w:hAnsi="Arial"/>
          <w:sz w:val="22"/>
          <w:szCs w:val="22"/>
        </w:rPr>
        <w:t xml:space="preserve"> za troškove  takmičenja </w:t>
      </w:r>
      <w:proofErr w:type="spellStart"/>
      <w:r w:rsidR="001A74CE">
        <w:rPr>
          <w:rFonts w:ascii="Arial" w:hAnsi="Arial"/>
          <w:sz w:val="22"/>
          <w:szCs w:val="22"/>
        </w:rPr>
        <w:t>Worldskills</w:t>
      </w:r>
      <w:proofErr w:type="spellEnd"/>
      <w:r w:rsidR="001A74C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u 2022. godini u iznosu od</w:t>
      </w:r>
      <w:r w:rsidR="005F1F08">
        <w:rPr>
          <w:rFonts w:ascii="Arial" w:hAnsi="Arial"/>
          <w:sz w:val="22"/>
          <w:szCs w:val="22"/>
        </w:rPr>
        <w:t xml:space="preserve"> 5.000,00 kuna</w:t>
      </w:r>
      <w:r w:rsidR="001A74CE">
        <w:rPr>
          <w:rFonts w:ascii="Arial" w:hAnsi="Arial"/>
          <w:sz w:val="22"/>
          <w:szCs w:val="22"/>
        </w:rPr>
        <w:t xml:space="preserve"> </w:t>
      </w:r>
      <w:r w:rsidR="005F1F0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 kapitalne donacije u iznosu od 13.701,21 kunu.</w:t>
      </w:r>
    </w:p>
    <w:p w:rsidR="001A74CE" w:rsidRDefault="001A74CE">
      <w:pPr>
        <w:jc w:val="both"/>
        <w:rPr>
          <w:rFonts w:ascii="Arial" w:hAnsi="Arial"/>
          <w:sz w:val="22"/>
          <w:szCs w:val="22"/>
        </w:rPr>
      </w:pPr>
    </w:p>
    <w:p w:rsidR="00A519DB" w:rsidRPr="008D6821" w:rsidRDefault="00A519DB">
      <w:pPr>
        <w:jc w:val="both"/>
        <w:rPr>
          <w:rFonts w:ascii="Arial" w:hAnsi="Arial"/>
          <w:b/>
          <w:sz w:val="22"/>
          <w:szCs w:val="22"/>
        </w:rPr>
      </w:pPr>
      <w:r w:rsidRPr="008D6821">
        <w:rPr>
          <w:rFonts w:ascii="Arial" w:hAnsi="Arial"/>
          <w:b/>
          <w:sz w:val="22"/>
          <w:szCs w:val="22"/>
        </w:rPr>
        <w:t>Prihodi iz nadležnog proračuna i od HZZO-a temeljem ugovornih obveza</w:t>
      </w:r>
    </w:p>
    <w:p w:rsidR="008D6821" w:rsidRDefault="00A519D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Prih</w:t>
      </w:r>
      <w:r w:rsidR="008E28DA">
        <w:rPr>
          <w:rFonts w:ascii="Arial" w:hAnsi="Arial"/>
          <w:sz w:val="22"/>
          <w:szCs w:val="22"/>
        </w:rPr>
        <w:t xml:space="preserve">odi iz nadležnog proračuna </w:t>
      </w:r>
      <w:r>
        <w:rPr>
          <w:rFonts w:ascii="Arial" w:hAnsi="Arial"/>
          <w:sz w:val="22"/>
          <w:szCs w:val="22"/>
        </w:rPr>
        <w:t xml:space="preserve"> ostvareni</w:t>
      </w:r>
      <w:r w:rsidR="008E28DA">
        <w:rPr>
          <w:rFonts w:ascii="Arial" w:hAnsi="Arial"/>
          <w:sz w:val="22"/>
          <w:szCs w:val="22"/>
        </w:rPr>
        <w:t xml:space="preserve"> su</w:t>
      </w:r>
      <w:r>
        <w:rPr>
          <w:rFonts w:ascii="Arial" w:hAnsi="Arial"/>
          <w:sz w:val="22"/>
          <w:szCs w:val="22"/>
        </w:rPr>
        <w:t xml:space="preserve"> u ukupnom iznosu od </w:t>
      </w:r>
      <w:r w:rsidR="00CC4723">
        <w:rPr>
          <w:rFonts w:ascii="Arial" w:hAnsi="Arial"/>
          <w:sz w:val="22"/>
          <w:szCs w:val="22"/>
        </w:rPr>
        <w:t>1.376.213,46 kn što je 118,34% od plana te 121,87</w:t>
      </w:r>
      <w:r w:rsidR="008E28DA">
        <w:rPr>
          <w:rFonts w:ascii="Arial" w:hAnsi="Arial"/>
          <w:sz w:val="22"/>
          <w:szCs w:val="22"/>
        </w:rPr>
        <w:t>%</w:t>
      </w:r>
      <w:r w:rsidR="0086519D">
        <w:rPr>
          <w:rFonts w:ascii="Arial" w:hAnsi="Arial"/>
          <w:sz w:val="22"/>
          <w:szCs w:val="22"/>
        </w:rPr>
        <w:t xml:space="preserve"> od prethodne godine. Prihodi iz proračuna za financiranje redovne djelatnosti su prihodi iz proračuna</w:t>
      </w:r>
      <w:r w:rsidR="008E28DA">
        <w:rPr>
          <w:rFonts w:ascii="Arial" w:hAnsi="Arial"/>
          <w:sz w:val="22"/>
          <w:szCs w:val="22"/>
        </w:rPr>
        <w:t xml:space="preserve"> Istarske županije</w:t>
      </w:r>
      <w:r w:rsidR="0086519D">
        <w:rPr>
          <w:rFonts w:ascii="Arial" w:hAnsi="Arial"/>
          <w:sz w:val="22"/>
          <w:szCs w:val="22"/>
        </w:rPr>
        <w:t xml:space="preserve">. Prihodi za financiranje </w:t>
      </w:r>
      <w:r w:rsidR="008D6821">
        <w:rPr>
          <w:rFonts w:ascii="Arial" w:hAnsi="Arial"/>
          <w:sz w:val="22"/>
          <w:szCs w:val="22"/>
        </w:rPr>
        <w:t>rashoda poslovanja su prihodi za financiranje redovne djelatnosti SŠ-minimalni standard, programa obrazovanja iznad standarda, investicijskog održavanja SŠ, opremanja namještajem i opremom u SŠ, opremanje bibliot</w:t>
      </w:r>
      <w:r w:rsidR="00CC4723">
        <w:rPr>
          <w:rFonts w:ascii="Arial" w:hAnsi="Arial"/>
          <w:sz w:val="22"/>
          <w:szCs w:val="22"/>
        </w:rPr>
        <w:t>eke, pomoćnike u nastavi.</w:t>
      </w:r>
    </w:p>
    <w:p w:rsidR="008D6821" w:rsidRDefault="008D6821">
      <w:pPr>
        <w:jc w:val="both"/>
        <w:rPr>
          <w:rFonts w:ascii="Arial" w:hAnsi="Arial"/>
          <w:sz w:val="22"/>
          <w:szCs w:val="22"/>
        </w:rPr>
      </w:pPr>
    </w:p>
    <w:p w:rsidR="008D6821" w:rsidRDefault="008D6821">
      <w:pPr>
        <w:jc w:val="both"/>
        <w:rPr>
          <w:rFonts w:ascii="Arial" w:hAnsi="Arial"/>
          <w:sz w:val="22"/>
          <w:szCs w:val="22"/>
        </w:rPr>
      </w:pPr>
    </w:p>
    <w:p w:rsidR="006D12FA" w:rsidRPr="008D6821" w:rsidRDefault="006D12FA">
      <w:pPr>
        <w:jc w:val="both"/>
        <w:rPr>
          <w:rFonts w:ascii="Arial" w:hAnsi="Arial"/>
          <w:b/>
          <w:sz w:val="22"/>
          <w:szCs w:val="22"/>
        </w:rPr>
      </w:pPr>
      <w:r w:rsidRPr="008D6821">
        <w:rPr>
          <w:rFonts w:ascii="Arial" w:hAnsi="Arial"/>
          <w:b/>
          <w:sz w:val="22"/>
          <w:szCs w:val="22"/>
        </w:rPr>
        <w:t>RASHODI</w:t>
      </w:r>
    </w:p>
    <w:p w:rsidR="006D12FA" w:rsidRDefault="006D12FA">
      <w:pPr>
        <w:jc w:val="both"/>
        <w:rPr>
          <w:rFonts w:ascii="Arial" w:hAnsi="Arial"/>
          <w:sz w:val="22"/>
          <w:szCs w:val="22"/>
        </w:rPr>
      </w:pPr>
    </w:p>
    <w:p w:rsidR="006D12FA" w:rsidRDefault="00D82775" w:rsidP="006D12F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Rashodi poslovanja u 2022</w:t>
      </w:r>
      <w:r w:rsidR="006D12FA">
        <w:rPr>
          <w:rFonts w:ascii="Arial" w:hAnsi="Arial"/>
          <w:sz w:val="22"/>
          <w:szCs w:val="22"/>
        </w:rPr>
        <w:t>. godi</w:t>
      </w:r>
      <w:r w:rsidR="001444FF">
        <w:rPr>
          <w:rFonts w:ascii="Arial" w:hAnsi="Arial"/>
          <w:sz w:val="22"/>
          <w:szCs w:val="22"/>
        </w:rPr>
        <w:t xml:space="preserve">ni izvršeni su u iznosu </w:t>
      </w:r>
      <w:r>
        <w:rPr>
          <w:rFonts w:ascii="Arial" w:hAnsi="Arial"/>
          <w:sz w:val="22"/>
          <w:szCs w:val="22"/>
        </w:rPr>
        <w:t>34.848.609,81 kn što je 76,57% planiranog i 170,26</w:t>
      </w:r>
      <w:r w:rsidR="001444FF">
        <w:rPr>
          <w:rFonts w:ascii="Arial" w:hAnsi="Arial"/>
          <w:sz w:val="22"/>
          <w:szCs w:val="22"/>
        </w:rPr>
        <w:t>%</w:t>
      </w:r>
      <w:r w:rsidR="006D12FA">
        <w:rPr>
          <w:rFonts w:ascii="Arial" w:hAnsi="Arial"/>
          <w:sz w:val="22"/>
          <w:szCs w:val="22"/>
        </w:rPr>
        <w:t xml:space="preserve"> u odnosu na prethodnu godinu. Rashodi za</w:t>
      </w:r>
      <w:r w:rsidR="001444FF">
        <w:rPr>
          <w:rFonts w:ascii="Arial" w:hAnsi="Arial"/>
          <w:sz w:val="22"/>
          <w:szCs w:val="22"/>
        </w:rPr>
        <w:t xml:space="preserve"> nabavu nefinancijske imovine</w:t>
      </w:r>
      <w:r w:rsidR="006D12F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iznose 164.500,46</w:t>
      </w:r>
      <w:r w:rsidR="001444FF">
        <w:rPr>
          <w:rFonts w:ascii="Arial" w:hAnsi="Arial"/>
          <w:sz w:val="22"/>
          <w:szCs w:val="22"/>
        </w:rPr>
        <w:t xml:space="preserve"> kn što </w:t>
      </w:r>
      <w:r>
        <w:rPr>
          <w:rFonts w:ascii="Arial" w:hAnsi="Arial"/>
          <w:sz w:val="22"/>
          <w:szCs w:val="22"/>
        </w:rPr>
        <w:t>je 63,48% od plana i 97,08</w:t>
      </w:r>
      <w:r w:rsidR="001444FF">
        <w:rPr>
          <w:rFonts w:ascii="Arial" w:hAnsi="Arial"/>
          <w:sz w:val="22"/>
          <w:szCs w:val="22"/>
        </w:rPr>
        <w:t xml:space="preserve">% </w:t>
      </w:r>
      <w:r w:rsidR="006D12FA">
        <w:rPr>
          <w:rFonts w:ascii="Arial" w:hAnsi="Arial"/>
          <w:sz w:val="22"/>
          <w:szCs w:val="22"/>
        </w:rPr>
        <w:t xml:space="preserve"> u odnosu na prethodnu godinu. Razlika ra</w:t>
      </w:r>
      <w:r>
        <w:rPr>
          <w:rFonts w:ascii="Arial" w:hAnsi="Arial"/>
          <w:sz w:val="22"/>
          <w:szCs w:val="22"/>
        </w:rPr>
        <w:t>čuna prihoda i rashoda  je manjak</w:t>
      </w:r>
      <w:r w:rsidR="006D12F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u iznosu od 1.056.952,69</w:t>
      </w:r>
      <w:r w:rsidR="006D12FA">
        <w:rPr>
          <w:rFonts w:ascii="Arial" w:hAnsi="Arial"/>
          <w:sz w:val="22"/>
          <w:szCs w:val="22"/>
        </w:rPr>
        <w:t xml:space="preserve"> kn.</w:t>
      </w:r>
    </w:p>
    <w:p w:rsidR="00BF44CC" w:rsidRDefault="00BF44CC" w:rsidP="006D12FA">
      <w:pPr>
        <w:jc w:val="both"/>
        <w:rPr>
          <w:rFonts w:ascii="Arial" w:hAnsi="Arial"/>
          <w:sz w:val="22"/>
          <w:szCs w:val="22"/>
        </w:rPr>
      </w:pPr>
    </w:p>
    <w:p w:rsidR="006D12FA" w:rsidRPr="00BF44CC" w:rsidRDefault="00BF44C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Rashodi za zaposlene</w:t>
      </w:r>
    </w:p>
    <w:p w:rsidR="00BF44CC" w:rsidRDefault="002178B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Rashodi za zaposlene</w:t>
      </w:r>
      <w:r w:rsidR="00147008">
        <w:rPr>
          <w:rFonts w:ascii="Arial" w:hAnsi="Arial"/>
          <w:sz w:val="22"/>
          <w:szCs w:val="22"/>
        </w:rPr>
        <w:t xml:space="preserve"> </w:t>
      </w:r>
      <w:r w:rsidR="00E86B59">
        <w:rPr>
          <w:rFonts w:ascii="Arial" w:hAnsi="Arial"/>
          <w:sz w:val="22"/>
          <w:szCs w:val="22"/>
        </w:rPr>
        <w:t>iz</w:t>
      </w:r>
      <w:r w:rsidR="0070438B">
        <w:rPr>
          <w:rFonts w:ascii="Arial" w:hAnsi="Arial"/>
          <w:sz w:val="22"/>
          <w:szCs w:val="22"/>
        </w:rPr>
        <w:t>vršeni su iznosu</w:t>
      </w:r>
      <w:r w:rsidR="00644D04">
        <w:rPr>
          <w:rFonts w:ascii="Arial" w:hAnsi="Arial"/>
          <w:sz w:val="22"/>
          <w:szCs w:val="22"/>
        </w:rPr>
        <w:t xml:space="preserve"> od </w:t>
      </w:r>
      <w:r w:rsidR="00D82775">
        <w:rPr>
          <w:rFonts w:ascii="Arial" w:hAnsi="Arial"/>
          <w:sz w:val="22"/>
          <w:szCs w:val="22"/>
        </w:rPr>
        <w:t>11.718.797,13</w:t>
      </w:r>
      <w:r w:rsidR="001444FF">
        <w:rPr>
          <w:rFonts w:ascii="Arial" w:hAnsi="Arial"/>
          <w:sz w:val="22"/>
          <w:szCs w:val="22"/>
        </w:rPr>
        <w:t xml:space="preserve"> kn š</w:t>
      </w:r>
      <w:r w:rsidR="00D82775">
        <w:rPr>
          <w:rFonts w:ascii="Arial" w:hAnsi="Arial"/>
          <w:sz w:val="22"/>
          <w:szCs w:val="22"/>
        </w:rPr>
        <w:t>to je 96,94% plana a 110,88</w:t>
      </w:r>
      <w:r w:rsidR="001444FF">
        <w:rPr>
          <w:rFonts w:ascii="Arial" w:hAnsi="Arial"/>
          <w:sz w:val="22"/>
          <w:szCs w:val="22"/>
        </w:rPr>
        <w:t xml:space="preserve">% </w:t>
      </w:r>
      <w:r w:rsidR="0070438B">
        <w:rPr>
          <w:rFonts w:ascii="Arial" w:hAnsi="Arial"/>
          <w:sz w:val="22"/>
          <w:szCs w:val="22"/>
        </w:rPr>
        <w:t xml:space="preserve"> u odnosu na prethodnu godinu. Obuhvaćaju rashode za plaće zaposlenika, isplatu ostalih prava zaposlenika</w:t>
      </w:r>
      <w:r w:rsidR="00BF44CC">
        <w:rPr>
          <w:rFonts w:ascii="Arial" w:hAnsi="Arial"/>
          <w:sz w:val="22"/>
          <w:szCs w:val="22"/>
        </w:rPr>
        <w:t xml:space="preserve"> ugovorena kolektivnim ugovorima</w:t>
      </w:r>
      <w:r w:rsidR="0070438B">
        <w:rPr>
          <w:rFonts w:ascii="Arial" w:hAnsi="Arial"/>
          <w:sz w:val="22"/>
          <w:szCs w:val="22"/>
        </w:rPr>
        <w:t xml:space="preserve"> i doprinose na plaće.</w:t>
      </w:r>
      <w:r w:rsidR="00D82775">
        <w:rPr>
          <w:rFonts w:ascii="Arial" w:hAnsi="Arial"/>
          <w:sz w:val="22"/>
          <w:szCs w:val="22"/>
        </w:rPr>
        <w:t xml:space="preserve"> </w:t>
      </w:r>
    </w:p>
    <w:p w:rsidR="00BF44CC" w:rsidRDefault="00BF44CC">
      <w:pPr>
        <w:jc w:val="both"/>
        <w:rPr>
          <w:rFonts w:ascii="Arial" w:hAnsi="Arial"/>
          <w:sz w:val="22"/>
          <w:szCs w:val="22"/>
        </w:rPr>
      </w:pPr>
    </w:p>
    <w:p w:rsidR="002178BE" w:rsidRPr="00BF44CC" w:rsidRDefault="00BF44CC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Materijalni rashodi</w:t>
      </w:r>
    </w:p>
    <w:p w:rsidR="002178BE" w:rsidRDefault="00EF6F9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Materijalni r</w:t>
      </w:r>
      <w:r w:rsidR="00644D04">
        <w:rPr>
          <w:rFonts w:ascii="Arial" w:hAnsi="Arial"/>
          <w:sz w:val="22"/>
          <w:szCs w:val="22"/>
        </w:rPr>
        <w:t xml:space="preserve">ashodi izvršeni su u iznosu od </w:t>
      </w:r>
      <w:r w:rsidR="002D213A">
        <w:rPr>
          <w:rFonts w:ascii="Arial" w:hAnsi="Arial"/>
          <w:sz w:val="22"/>
          <w:szCs w:val="22"/>
        </w:rPr>
        <w:t>14.137.031,29 kn što je 75,46% plana i 160,20</w:t>
      </w:r>
      <w:r w:rsidR="00644D04">
        <w:rPr>
          <w:rFonts w:ascii="Arial" w:hAnsi="Arial"/>
          <w:sz w:val="22"/>
          <w:szCs w:val="22"/>
        </w:rPr>
        <w:t>%</w:t>
      </w:r>
      <w:r>
        <w:rPr>
          <w:rFonts w:ascii="Arial" w:hAnsi="Arial"/>
          <w:sz w:val="22"/>
          <w:szCs w:val="22"/>
        </w:rPr>
        <w:t xml:space="preserve"> u odnosu na prethodnu godinu. Obuhvaćaju naknade troškova zaposlenicima, rashode za materijal i energiju, rashode za usluge, naknade troškova osobama izvan radnog odnosa i ostale nespomenute rashode poslovan</w:t>
      </w:r>
      <w:r w:rsidR="00644D04">
        <w:rPr>
          <w:rFonts w:ascii="Arial" w:hAnsi="Arial"/>
          <w:sz w:val="22"/>
          <w:szCs w:val="22"/>
        </w:rPr>
        <w:t>ja. Povećanje u odnosu na prethodnu godinu odnosi se na aktivnosti učeničkog servisa i projekta KLIK-ESF.</w:t>
      </w:r>
    </w:p>
    <w:p w:rsidR="00BF44CC" w:rsidRDefault="00BF44CC">
      <w:pPr>
        <w:jc w:val="both"/>
        <w:rPr>
          <w:rFonts w:ascii="Arial" w:hAnsi="Arial"/>
          <w:sz w:val="22"/>
          <w:szCs w:val="22"/>
        </w:rPr>
      </w:pPr>
    </w:p>
    <w:p w:rsidR="002178BE" w:rsidRDefault="00BF44CC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Financijski rashodi</w:t>
      </w:r>
    </w:p>
    <w:p w:rsidR="0001615A" w:rsidRDefault="0001615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Financijski rashodi izvršeni </w:t>
      </w:r>
      <w:r w:rsidR="00E6727B">
        <w:rPr>
          <w:rFonts w:ascii="Arial" w:hAnsi="Arial"/>
          <w:sz w:val="22"/>
          <w:szCs w:val="22"/>
        </w:rPr>
        <w:t>su u ukupnom iznosu od 55.351,28</w:t>
      </w:r>
      <w:r w:rsidR="00644D04">
        <w:rPr>
          <w:rFonts w:ascii="Arial" w:hAnsi="Arial"/>
          <w:sz w:val="22"/>
          <w:szCs w:val="22"/>
        </w:rPr>
        <w:t xml:space="preserve"> k</w:t>
      </w:r>
      <w:r w:rsidR="00E6727B">
        <w:rPr>
          <w:rFonts w:ascii="Arial" w:hAnsi="Arial"/>
          <w:sz w:val="22"/>
          <w:szCs w:val="22"/>
        </w:rPr>
        <w:t>n što je 104,71% od plana te 66,22</w:t>
      </w:r>
      <w:r w:rsidR="00644D04">
        <w:rPr>
          <w:rFonts w:ascii="Arial" w:hAnsi="Arial"/>
          <w:sz w:val="22"/>
          <w:szCs w:val="22"/>
        </w:rPr>
        <w:t xml:space="preserve">% u odnosu na prethodnu godinu. Rashodi se odnose na </w:t>
      </w:r>
      <w:r>
        <w:rPr>
          <w:rFonts w:ascii="Arial" w:hAnsi="Arial"/>
          <w:sz w:val="22"/>
          <w:szCs w:val="22"/>
        </w:rPr>
        <w:t>usluge p</w:t>
      </w:r>
      <w:r w:rsidR="00644D04">
        <w:rPr>
          <w:rFonts w:ascii="Arial" w:hAnsi="Arial"/>
          <w:sz w:val="22"/>
          <w:szCs w:val="22"/>
        </w:rPr>
        <w:t>lat</w:t>
      </w:r>
      <w:r w:rsidR="00E6727B">
        <w:rPr>
          <w:rFonts w:ascii="Arial" w:hAnsi="Arial"/>
          <w:sz w:val="22"/>
          <w:szCs w:val="22"/>
        </w:rPr>
        <w:t>nog prometa i zatezne kamate.  Smanjenje</w:t>
      </w:r>
      <w:r>
        <w:rPr>
          <w:rFonts w:ascii="Arial" w:hAnsi="Arial"/>
          <w:sz w:val="22"/>
          <w:szCs w:val="22"/>
        </w:rPr>
        <w:t xml:space="preserve"> u odnosu na prethodnu godinu odnosi se na zatezne kamate radi</w:t>
      </w:r>
      <w:r w:rsidR="00E6727B">
        <w:rPr>
          <w:rFonts w:ascii="Arial" w:hAnsi="Arial"/>
          <w:sz w:val="22"/>
          <w:szCs w:val="22"/>
        </w:rPr>
        <w:t xml:space="preserve"> manjeg broja</w:t>
      </w:r>
      <w:r>
        <w:rPr>
          <w:rFonts w:ascii="Arial" w:hAnsi="Arial"/>
          <w:sz w:val="22"/>
          <w:szCs w:val="22"/>
        </w:rPr>
        <w:t xml:space="preserve"> isplata razlika plaća po sudskim presudama.</w:t>
      </w:r>
    </w:p>
    <w:p w:rsidR="00BF44CC" w:rsidRDefault="00BF44CC">
      <w:pPr>
        <w:jc w:val="both"/>
        <w:rPr>
          <w:rFonts w:ascii="Arial" w:hAnsi="Arial"/>
          <w:sz w:val="22"/>
          <w:szCs w:val="22"/>
        </w:rPr>
      </w:pPr>
    </w:p>
    <w:p w:rsidR="00D31208" w:rsidRDefault="00D31208">
      <w:pPr>
        <w:jc w:val="both"/>
        <w:rPr>
          <w:rFonts w:ascii="Arial" w:hAnsi="Arial"/>
          <w:b/>
          <w:sz w:val="22"/>
          <w:szCs w:val="22"/>
        </w:rPr>
      </w:pPr>
      <w:r w:rsidRPr="00D31208">
        <w:rPr>
          <w:rFonts w:ascii="Arial" w:hAnsi="Arial"/>
          <w:b/>
          <w:sz w:val="22"/>
          <w:szCs w:val="22"/>
        </w:rPr>
        <w:t>Subvencije</w:t>
      </w:r>
    </w:p>
    <w:p w:rsidR="00D31208" w:rsidRPr="00D31208" w:rsidRDefault="00D3120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Subvencije trgova</w:t>
      </w:r>
      <w:r w:rsidRPr="00D31208">
        <w:rPr>
          <w:rFonts w:ascii="Arial" w:hAnsi="Arial"/>
          <w:sz w:val="22"/>
          <w:szCs w:val="22"/>
        </w:rPr>
        <w:t>čkim društvima</w:t>
      </w:r>
      <w:r>
        <w:rPr>
          <w:rFonts w:ascii="Arial" w:hAnsi="Arial"/>
          <w:sz w:val="22"/>
          <w:szCs w:val="22"/>
        </w:rPr>
        <w:t xml:space="preserve">, zadrugama, poljoprivrednicima i obrtnicima iz EU sredstava izvršene su u iznosu od </w:t>
      </w:r>
      <w:r w:rsidR="004B4147">
        <w:rPr>
          <w:rFonts w:ascii="Arial" w:hAnsi="Arial"/>
          <w:sz w:val="22"/>
          <w:szCs w:val="22"/>
        </w:rPr>
        <w:t xml:space="preserve">2.077.029,74 kuna što je 47,24% od plana te 358,97% u odnosu na prethodnu godinu. </w:t>
      </w:r>
      <w:r w:rsidR="002C008B">
        <w:rPr>
          <w:rFonts w:ascii="Arial" w:hAnsi="Arial"/>
          <w:sz w:val="22"/>
          <w:szCs w:val="22"/>
        </w:rPr>
        <w:t>Isplate po ZNS uplaćene su partnerima u provedbi projekta KLIK-ESF.</w:t>
      </w:r>
    </w:p>
    <w:p w:rsidR="00D31208" w:rsidRDefault="00D31208">
      <w:pPr>
        <w:jc w:val="both"/>
        <w:rPr>
          <w:rFonts w:ascii="Arial" w:hAnsi="Arial"/>
          <w:sz w:val="22"/>
          <w:szCs w:val="22"/>
        </w:rPr>
      </w:pPr>
    </w:p>
    <w:p w:rsidR="00382191" w:rsidRPr="00D31208" w:rsidRDefault="00D31208">
      <w:pPr>
        <w:jc w:val="both"/>
        <w:rPr>
          <w:rFonts w:ascii="Arial" w:hAnsi="Arial"/>
          <w:b/>
          <w:sz w:val="22"/>
          <w:szCs w:val="22"/>
        </w:rPr>
      </w:pPr>
      <w:r w:rsidRPr="00D31208">
        <w:rPr>
          <w:rFonts w:ascii="Arial" w:hAnsi="Arial"/>
          <w:b/>
          <w:sz w:val="22"/>
          <w:szCs w:val="22"/>
        </w:rPr>
        <w:t>Tekuće pomoći proračunskim korisnicima drugih proračuna</w:t>
      </w:r>
    </w:p>
    <w:p w:rsidR="00382191" w:rsidRDefault="002C008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Pomoći temeljem prijenosa EU sredstava iz</w:t>
      </w:r>
      <w:r w:rsidR="004C3ABF">
        <w:rPr>
          <w:rFonts w:ascii="Arial" w:hAnsi="Arial"/>
          <w:sz w:val="22"/>
          <w:szCs w:val="22"/>
        </w:rPr>
        <w:t>vršene su u iznosu od 1.385.991,56 kn što je 13,95</w:t>
      </w:r>
      <w:r>
        <w:rPr>
          <w:rFonts w:ascii="Arial" w:hAnsi="Arial"/>
          <w:sz w:val="22"/>
          <w:szCs w:val="22"/>
        </w:rPr>
        <w:t xml:space="preserve">% </w:t>
      </w:r>
      <w:r w:rsidR="004C3ABF">
        <w:rPr>
          <w:rFonts w:ascii="Arial" w:hAnsi="Arial"/>
          <w:sz w:val="22"/>
          <w:szCs w:val="22"/>
        </w:rPr>
        <w:t>i 504,37% u odnosu na prethodnu godinu.</w:t>
      </w:r>
    </w:p>
    <w:p w:rsidR="002C008B" w:rsidRDefault="002C008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Tekući prijenosi između proračunskih korisnika istog proračuna izvršene su u iznosu od </w:t>
      </w:r>
      <w:r w:rsidR="004C3ABF">
        <w:rPr>
          <w:rFonts w:ascii="Arial" w:hAnsi="Arial"/>
          <w:sz w:val="22"/>
          <w:szCs w:val="22"/>
        </w:rPr>
        <w:t>5.456.804,76</w:t>
      </w:r>
      <w:r>
        <w:rPr>
          <w:rFonts w:ascii="Arial" w:hAnsi="Arial"/>
          <w:sz w:val="22"/>
          <w:szCs w:val="22"/>
        </w:rPr>
        <w:t xml:space="preserve"> kn što </w:t>
      </w:r>
      <w:r w:rsidR="004C3ABF">
        <w:rPr>
          <w:rFonts w:ascii="Arial" w:hAnsi="Arial"/>
          <w:sz w:val="22"/>
          <w:szCs w:val="22"/>
        </w:rPr>
        <w:t>je 2.099,25% od plana i 4.031,93</w:t>
      </w:r>
      <w:r w:rsidR="00C60A7C">
        <w:rPr>
          <w:rFonts w:ascii="Arial" w:hAnsi="Arial"/>
          <w:sz w:val="22"/>
          <w:szCs w:val="22"/>
        </w:rPr>
        <w:t xml:space="preserve">% u odnosu na prethodnu godinu. Isplate su </w:t>
      </w:r>
      <w:r w:rsidR="007E1FDA">
        <w:rPr>
          <w:rFonts w:ascii="Arial" w:hAnsi="Arial"/>
          <w:sz w:val="22"/>
          <w:szCs w:val="22"/>
        </w:rPr>
        <w:t>uplaćene partnerima u provedbi projekta KLIK-ESF i</w:t>
      </w:r>
      <w:r w:rsidR="00DC0BB8">
        <w:rPr>
          <w:rFonts w:ascii="Arial" w:hAnsi="Arial"/>
          <w:sz w:val="22"/>
          <w:szCs w:val="22"/>
        </w:rPr>
        <w:t xml:space="preserve"> </w:t>
      </w:r>
      <w:r w:rsidR="007E1FDA">
        <w:rPr>
          <w:rFonts w:ascii="Arial" w:hAnsi="Arial"/>
          <w:sz w:val="22"/>
          <w:szCs w:val="22"/>
        </w:rPr>
        <w:t>KLIK-ERDF.</w:t>
      </w:r>
    </w:p>
    <w:p w:rsidR="007E1FDA" w:rsidRPr="007E1FDA" w:rsidRDefault="007E1FDA">
      <w:pPr>
        <w:jc w:val="both"/>
        <w:rPr>
          <w:rFonts w:ascii="Arial" w:hAnsi="Arial"/>
          <w:b/>
          <w:sz w:val="22"/>
          <w:szCs w:val="22"/>
        </w:rPr>
      </w:pPr>
    </w:p>
    <w:p w:rsidR="007E1FDA" w:rsidRPr="007E1FDA" w:rsidRDefault="007E1FDA">
      <w:pPr>
        <w:jc w:val="both"/>
        <w:rPr>
          <w:rFonts w:ascii="Arial" w:hAnsi="Arial"/>
          <w:b/>
          <w:sz w:val="22"/>
          <w:szCs w:val="22"/>
        </w:rPr>
      </w:pPr>
      <w:r w:rsidRPr="007E1FDA">
        <w:rPr>
          <w:rFonts w:ascii="Arial" w:hAnsi="Arial"/>
          <w:b/>
          <w:sz w:val="22"/>
          <w:szCs w:val="22"/>
        </w:rPr>
        <w:t>Ostale naknade građanima i kućanstvima iz proračuna</w:t>
      </w:r>
    </w:p>
    <w:p w:rsidR="00C60A7C" w:rsidRDefault="00C112E6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Ostale naknade građan</w:t>
      </w:r>
      <w:r w:rsidR="0000575A">
        <w:rPr>
          <w:rFonts w:ascii="Arial" w:hAnsi="Arial"/>
          <w:sz w:val="22"/>
          <w:szCs w:val="22"/>
        </w:rPr>
        <w:t>ima iz proračuna iznose 11.622,80</w:t>
      </w:r>
      <w:r>
        <w:rPr>
          <w:rFonts w:ascii="Arial" w:hAnsi="Arial"/>
          <w:sz w:val="22"/>
          <w:szCs w:val="22"/>
        </w:rPr>
        <w:t xml:space="preserve"> kn</w:t>
      </w:r>
      <w:r w:rsidR="0000575A">
        <w:rPr>
          <w:rFonts w:ascii="Arial" w:hAnsi="Arial"/>
          <w:sz w:val="22"/>
          <w:szCs w:val="22"/>
        </w:rPr>
        <w:t xml:space="preserve"> što u odnosu na plan iznosi 116,23% i 575,20% u odnosu na prethodnu godinu </w:t>
      </w:r>
      <w:r>
        <w:rPr>
          <w:rFonts w:ascii="Arial" w:hAnsi="Arial"/>
          <w:sz w:val="22"/>
          <w:szCs w:val="22"/>
        </w:rPr>
        <w:t>a odn</w:t>
      </w:r>
      <w:r w:rsidR="0000575A">
        <w:rPr>
          <w:rFonts w:ascii="Arial" w:hAnsi="Arial"/>
          <w:sz w:val="22"/>
          <w:szCs w:val="22"/>
        </w:rPr>
        <w:t>ose se na besplatne udžbenike učenicima.</w:t>
      </w:r>
    </w:p>
    <w:p w:rsidR="0000575A" w:rsidRDefault="0000575A">
      <w:pPr>
        <w:jc w:val="both"/>
        <w:rPr>
          <w:rFonts w:ascii="Arial" w:hAnsi="Arial"/>
          <w:sz w:val="22"/>
          <w:szCs w:val="22"/>
        </w:rPr>
      </w:pPr>
    </w:p>
    <w:p w:rsidR="0000575A" w:rsidRDefault="0000575A">
      <w:pPr>
        <w:jc w:val="both"/>
        <w:rPr>
          <w:rFonts w:ascii="Arial" w:hAnsi="Arial"/>
          <w:sz w:val="22"/>
          <w:szCs w:val="22"/>
        </w:rPr>
      </w:pPr>
    </w:p>
    <w:p w:rsidR="00D31208" w:rsidRDefault="00D31208">
      <w:pPr>
        <w:jc w:val="both"/>
        <w:rPr>
          <w:rFonts w:ascii="Arial" w:hAnsi="Arial"/>
          <w:sz w:val="22"/>
          <w:szCs w:val="22"/>
        </w:rPr>
      </w:pPr>
    </w:p>
    <w:p w:rsidR="00F85FE6" w:rsidRDefault="00F85FE6">
      <w:pPr>
        <w:jc w:val="both"/>
        <w:rPr>
          <w:rFonts w:ascii="Arial" w:hAnsi="Arial"/>
          <w:b/>
          <w:sz w:val="22"/>
          <w:szCs w:val="22"/>
        </w:rPr>
      </w:pPr>
      <w:r w:rsidRPr="00F85FE6">
        <w:rPr>
          <w:rFonts w:ascii="Arial" w:hAnsi="Arial"/>
          <w:b/>
          <w:sz w:val="22"/>
          <w:szCs w:val="22"/>
        </w:rPr>
        <w:t>Ostali rashodi</w:t>
      </w:r>
    </w:p>
    <w:p w:rsidR="00F85FE6" w:rsidRPr="00F85FE6" w:rsidRDefault="00F85FE6">
      <w:pPr>
        <w:jc w:val="both"/>
        <w:rPr>
          <w:rFonts w:ascii="Arial" w:hAnsi="Arial"/>
          <w:sz w:val="22"/>
          <w:szCs w:val="22"/>
        </w:rPr>
      </w:pPr>
      <w:r w:rsidRPr="00F85FE6">
        <w:rPr>
          <w:rFonts w:ascii="Arial" w:hAnsi="Arial"/>
          <w:sz w:val="22"/>
          <w:szCs w:val="22"/>
        </w:rPr>
        <w:t>Ostali rashodi</w:t>
      </w:r>
      <w:r>
        <w:rPr>
          <w:rFonts w:ascii="Arial" w:hAnsi="Arial"/>
          <w:sz w:val="22"/>
          <w:szCs w:val="22"/>
        </w:rPr>
        <w:t xml:space="preserve"> odnose se na naknade šteta pravnim i fizičkim osobama za projekt ESF i iznose 5.781,25 kuna što je 28,91% u odnosu na plan dok u prethodnoj godini nije bilo naknada šteta. </w:t>
      </w:r>
    </w:p>
    <w:p w:rsidR="00F85FE6" w:rsidRPr="00F85FE6" w:rsidRDefault="00F85FE6">
      <w:pPr>
        <w:jc w:val="both"/>
        <w:rPr>
          <w:rFonts w:ascii="Arial" w:hAnsi="Arial"/>
          <w:b/>
          <w:sz w:val="22"/>
          <w:szCs w:val="22"/>
        </w:rPr>
      </w:pPr>
    </w:p>
    <w:p w:rsidR="00BF44CC" w:rsidRPr="0001615A" w:rsidRDefault="0001615A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Rashodi za nabavu nefinancijske imovine</w:t>
      </w:r>
    </w:p>
    <w:p w:rsidR="00DE60FA" w:rsidRDefault="002178B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Rashodi za nabavu </w:t>
      </w:r>
      <w:r w:rsidR="00147008">
        <w:rPr>
          <w:rFonts w:ascii="Arial" w:hAnsi="Arial"/>
          <w:sz w:val="22"/>
          <w:szCs w:val="22"/>
        </w:rPr>
        <w:t xml:space="preserve">nefinancijske imovine </w:t>
      </w:r>
      <w:r w:rsidR="00FA68CE">
        <w:rPr>
          <w:rFonts w:ascii="Arial" w:hAnsi="Arial"/>
          <w:sz w:val="22"/>
          <w:szCs w:val="22"/>
        </w:rPr>
        <w:t>iz</w:t>
      </w:r>
      <w:r w:rsidR="0000575A">
        <w:rPr>
          <w:rFonts w:ascii="Arial" w:hAnsi="Arial"/>
          <w:sz w:val="22"/>
          <w:szCs w:val="22"/>
        </w:rPr>
        <w:t>vršeni su u iznosu od 164.500,46</w:t>
      </w:r>
      <w:r w:rsidR="00FA68CE">
        <w:rPr>
          <w:rFonts w:ascii="Arial" w:hAnsi="Arial"/>
          <w:sz w:val="22"/>
          <w:szCs w:val="22"/>
        </w:rPr>
        <w:t xml:space="preserve"> kn</w:t>
      </w:r>
      <w:r w:rsidR="0000575A">
        <w:rPr>
          <w:rFonts w:ascii="Arial" w:hAnsi="Arial"/>
          <w:sz w:val="22"/>
          <w:szCs w:val="22"/>
        </w:rPr>
        <w:t xml:space="preserve"> što je 63,48%  plana i 97,08</w:t>
      </w:r>
      <w:r w:rsidR="00C112E6">
        <w:rPr>
          <w:rFonts w:ascii="Arial" w:hAnsi="Arial"/>
          <w:sz w:val="22"/>
          <w:szCs w:val="22"/>
        </w:rPr>
        <w:t>%</w:t>
      </w:r>
      <w:r w:rsidR="00FA68CE">
        <w:rPr>
          <w:rFonts w:ascii="Arial" w:hAnsi="Arial"/>
          <w:sz w:val="22"/>
          <w:szCs w:val="22"/>
        </w:rPr>
        <w:t xml:space="preserve"> u odnosu na prethodnu godinu.</w:t>
      </w:r>
      <w:r w:rsidR="00FB5093">
        <w:rPr>
          <w:rFonts w:ascii="Arial" w:hAnsi="Arial"/>
          <w:sz w:val="22"/>
          <w:szCs w:val="22"/>
        </w:rPr>
        <w:t xml:space="preserve"> Obuhvaća</w:t>
      </w:r>
      <w:r w:rsidR="00C112E6">
        <w:rPr>
          <w:rFonts w:ascii="Arial" w:hAnsi="Arial"/>
          <w:sz w:val="22"/>
          <w:szCs w:val="22"/>
        </w:rPr>
        <w:t>ju rashod</w:t>
      </w:r>
      <w:r w:rsidR="0000575A">
        <w:rPr>
          <w:rFonts w:ascii="Arial" w:hAnsi="Arial"/>
          <w:sz w:val="22"/>
          <w:szCs w:val="22"/>
        </w:rPr>
        <w:t>e za nabavu</w:t>
      </w:r>
      <w:r w:rsidR="00C42054">
        <w:rPr>
          <w:rFonts w:ascii="Arial" w:hAnsi="Arial"/>
          <w:sz w:val="22"/>
          <w:szCs w:val="22"/>
        </w:rPr>
        <w:t xml:space="preserve"> fotokopirnog aparata</w:t>
      </w:r>
      <w:r w:rsidR="00C112E6">
        <w:rPr>
          <w:rFonts w:ascii="Arial" w:hAnsi="Arial"/>
          <w:sz w:val="22"/>
          <w:szCs w:val="22"/>
        </w:rPr>
        <w:t>, komunikacijsku op</w:t>
      </w:r>
      <w:r w:rsidR="00C42054">
        <w:rPr>
          <w:rFonts w:ascii="Arial" w:hAnsi="Arial"/>
          <w:sz w:val="22"/>
          <w:szCs w:val="22"/>
        </w:rPr>
        <w:t>remu, namještaja za modularnu učionice</w:t>
      </w:r>
      <w:r w:rsidR="00C112E6">
        <w:rPr>
          <w:rFonts w:ascii="Arial" w:hAnsi="Arial"/>
          <w:sz w:val="22"/>
          <w:szCs w:val="22"/>
        </w:rPr>
        <w:t xml:space="preserve"> i nabavku knjiga za knjižnicu.</w:t>
      </w:r>
    </w:p>
    <w:p w:rsidR="0001615A" w:rsidRDefault="0001615A">
      <w:pPr>
        <w:jc w:val="both"/>
        <w:rPr>
          <w:rFonts w:ascii="Arial" w:hAnsi="Arial"/>
          <w:sz w:val="22"/>
          <w:szCs w:val="22"/>
        </w:rPr>
      </w:pPr>
    </w:p>
    <w:p w:rsidR="00713958" w:rsidRPr="0001615A" w:rsidRDefault="00633EF4">
      <w:pPr>
        <w:jc w:val="both"/>
        <w:rPr>
          <w:rFonts w:ascii="Arial" w:hAnsi="Arial"/>
          <w:b/>
          <w:sz w:val="22"/>
          <w:szCs w:val="22"/>
        </w:rPr>
      </w:pPr>
      <w:r w:rsidRPr="0001615A">
        <w:rPr>
          <w:rFonts w:ascii="Arial" w:hAnsi="Arial"/>
          <w:b/>
          <w:sz w:val="22"/>
          <w:szCs w:val="22"/>
        </w:rPr>
        <w:t>Izvještaj o stanju nenaplaćenih potraživanja</w:t>
      </w:r>
    </w:p>
    <w:p w:rsidR="00633EF4" w:rsidRDefault="00633EF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Stanje nenaplaćenih </w:t>
      </w:r>
      <w:r w:rsidR="00B079C4">
        <w:rPr>
          <w:rFonts w:ascii="Arial" w:hAnsi="Arial"/>
          <w:sz w:val="22"/>
          <w:szCs w:val="22"/>
        </w:rPr>
        <w:t>potraživanja za</w:t>
      </w:r>
      <w:r>
        <w:rPr>
          <w:rFonts w:ascii="Arial" w:hAnsi="Arial"/>
          <w:sz w:val="22"/>
          <w:szCs w:val="22"/>
        </w:rPr>
        <w:t xml:space="preserve"> prihode</w:t>
      </w:r>
      <w:r w:rsidR="00B079C4">
        <w:rPr>
          <w:rFonts w:ascii="Arial" w:hAnsi="Arial"/>
          <w:sz w:val="22"/>
          <w:szCs w:val="22"/>
        </w:rPr>
        <w:t xml:space="preserve"> od imovine</w:t>
      </w:r>
      <w:r w:rsidR="00F51CE5">
        <w:rPr>
          <w:rFonts w:ascii="Arial" w:hAnsi="Arial"/>
          <w:sz w:val="22"/>
          <w:szCs w:val="22"/>
        </w:rPr>
        <w:t xml:space="preserve"> na dan 31.12.2022</w:t>
      </w:r>
      <w:r>
        <w:rPr>
          <w:rFonts w:ascii="Arial" w:hAnsi="Arial"/>
          <w:sz w:val="22"/>
          <w:szCs w:val="22"/>
        </w:rPr>
        <w:t>. godine iznos</w:t>
      </w:r>
      <w:r w:rsidR="00B079C4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 xml:space="preserve"> </w:t>
      </w:r>
      <w:r w:rsidR="00F51CE5">
        <w:rPr>
          <w:rFonts w:ascii="Arial" w:hAnsi="Arial"/>
          <w:sz w:val="22"/>
          <w:szCs w:val="22"/>
        </w:rPr>
        <w:t>1.407,60</w:t>
      </w:r>
      <w:r w:rsidR="00B079C4">
        <w:rPr>
          <w:rFonts w:ascii="Arial" w:hAnsi="Arial"/>
          <w:sz w:val="22"/>
          <w:szCs w:val="22"/>
        </w:rPr>
        <w:t xml:space="preserve"> kn a odnose se na obračunate zatezne kamate. Potraživanja za prihode od pruženih usluga od posredovanja pri zapošljavanju učenika iznose </w:t>
      </w:r>
      <w:r w:rsidR="00F51CE5">
        <w:rPr>
          <w:rFonts w:ascii="Arial" w:hAnsi="Arial"/>
          <w:sz w:val="22"/>
          <w:szCs w:val="22"/>
        </w:rPr>
        <w:t>10.487,40</w:t>
      </w:r>
      <w:r w:rsidR="00B079C4">
        <w:rPr>
          <w:rFonts w:ascii="Arial" w:hAnsi="Arial"/>
          <w:sz w:val="22"/>
          <w:szCs w:val="22"/>
        </w:rPr>
        <w:t xml:space="preserve"> kn</w:t>
      </w:r>
      <w:r w:rsidR="001E37DA">
        <w:rPr>
          <w:rFonts w:ascii="Arial" w:hAnsi="Arial"/>
          <w:sz w:val="22"/>
          <w:szCs w:val="22"/>
        </w:rPr>
        <w:t>. I</w:t>
      </w:r>
      <w:r w:rsidR="0078305F">
        <w:rPr>
          <w:rFonts w:ascii="Arial" w:hAnsi="Arial"/>
          <w:sz w:val="22"/>
          <w:szCs w:val="22"/>
        </w:rPr>
        <w:t>spravak vrijednosti za potraživanja</w:t>
      </w:r>
      <w:r w:rsidR="00B079C4">
        <w:rPr>
          <w:rFonts w:ascii="Arial" w:hAnsi="Arial"/>
          <w:sz w:val="22"/>
          <w:szCs w:val="22"/>
        </w:rPr>
        <w:t xml:space="preserve"> od</w:t>
      </w:r>
      <w:r w:rsidR="0078305F">
        <w:rPr>
          <w:rFonts w:ascii="Arial" w:hAnsi="Arial"/>
          <w:sz w:val="22"/>
          <w:szCs w:val="22"/>
        </w:rPr>
        <w:t xml:space="preserve"> starija od 3 godine </w:t>
      </w:r>
      <w:r w:rsidR="00B079C4">
        <w:rPr>
          <w:rFonts w:ascii="Arial" w:hAnsi="Arial"/>
          <w:sz w:val="22"/>
          <w:szCs w:val="22"/>
        </w:rPr>
        <w:t>te od 1-3 godine iznosi 6.419,49 kn</w:t>
      </w:r>
      <w:r w:rsidR="0078305F">
        <w:rPr>
          <w:rFonts w:ascii="Arial" w:hAnsi="Arial"/>
          <w:sz w:val="22"/>
          <w:szCs w:val="22"/>
        </w:rPr>
        <w:t>. Potraživanje od prodaje ne</w:t>
      </w:r>
      <w:r w:rsidR="00B079C4">
        <w:rPr>
          <w:rFonts w:ascii="Arial" w:hAnsi="Arial"/>
          <w:sz w:val="22"/>
          <w:szCs w:val="22"/>
        </w:rPr>
        <w:t xml:space="preserve">financijske imovine iznosi </w:t>
      </w:r>
      <w:r w:rsidR="00F51CE5">
        <w:rPr>
          <w:rFonts w:ascii="Arial" w:hAnsi="Arial"/>
          <w:sz w:val="22"/>
          <w:szCs w:val="22"/>
        </w:rPr>
        <w:t>15.628,82</w:t>
      </w:r>
      <w:r w:rsidR="001E37DA">
        <w:rPr>
          <w:rFonts w:ascii="Arial" w:hAnsi="Arial"/>
          <w:sz w:val="22"/>
          <w:szCs w:val="22"/>
        </w:rPr>
        <w:t xml:space="preserve"> kn i</w:t>
      </w:r>
      <w:r w:rsidR="0078305F">
        <w:rPr>
          <w:rFonts w:ascii="Arial" w:hAnsi="Arial"/>
          <w:sz w:val="22"/>
          <w:szCs w:val="22"/>
        </w:rPr>
        <w:t xml:space="preserve"> odn</w:t>
      </w:r>
      <w:r w:rsidR="00B079C4">
        <w:rPr>
          <w:rFonts w:ascii="Arial" w:hAnsi="Arial"/>
          <w:sz w:val="22"/>
          <w:szCs w:val="22"/>
        </w:rPr>
        <w:t>osi se na obročnu otplatu stanova.</w:t>
      </w:r>
    </w:p>
    <w:p w:rsidR="0078305F" w:rsidRDefault="0078305F">
      <w:pPr>
        <w:jc w:val="both"/>
        <w:rPr>
          <w:rFonts w:ascii="Arial" w:hAnsi="Arial"/>
          <w:sz w:val="22"/>
          <w:szCs w:val="22"/>
        </w:rPr>
      </w:pPr>
    </w:p>
    <w:p w:rsidR="0078305F" w:rsidRPr="0001615A" w:rsidRDefault="0078305F">
      <w:pPr>
        <w:jc w:val="both"/>
        <w:rPr>
          <w:rFonts w:ascii="Arial" w:hAnsi="Arial" w:cs="Arial"/>
          <w:b/>
          <w:sz w:val="22"/>
          <w:szCs w:val="22"/>
        </w:rPr>
      </w:pPr>
      <w:r w:rsidRPr="0001615A">
        <w:rPr>
          <w:rFonts w:ascii="Arial" w:hAnsi="Arial" w:cs="Arial"/>
          <w:b/>
          <w:sz w:val="22"/>
          <w:szCs w:val="22"/>
        </w:rPr>
        <w:t>Izvještaj o stanju nepodmirenih obveza</w:t>
      </w:r>
    </w:p>
    <w:p w:rsidR="00670F7B" w:rsidRPr="00670F7B" w:rsidRDefault="00146DFB">
      <w:pPr>
        <w:jc w:val="both"/>
        <w:rPr>
          <w:rFonts w:ascii="Arial" w:hAnsi="Arial" w:cs="Arial"/>
          <w:sz w:val="22"/>
          <w:szCs w:val="22"/>
        </w:rPr>
      </w:pPr>
      <w:r w:rsidRPr="00670F7B">
        <w:rPr>
          <w:rFonts w:ascii="Arial" w:hAnsi="Arial" w:cs="Arial"/>
          <w:sz w:val="22"/>
          <w:szCs w:val="22"/>
        </w:rPr>
        <w:t>Stanje nepodmirenih obveza temeljem Izvještaja</w:t>
      </w:r>
      <w:r w:rsidR="00670F7B" w:rsidRPr="00670F7B">
        <w:rPr>
          <w:rFonts w:ascii="Arial" w:hAnsi="Arial" w:cs="Arial"/>
        </w:rPr>
        <w:t xml:space="preserve"> </w:t>
      </w:r>
      <w:r w:rsidR="00670F7B" w:rsidRPr="00670F7B">
        <w:rPr>
          <w:rFonts w:ascii="Arial" w:hAnsi="Arial" w:cs="Arial"/>
          <w:sz w:val="22"/>
          <w:szCs w:val="22"/>
        </w:rPr>
        <w:t>o prihodima i rashodima, primicima i izdacima za razdoblje siječanj – prosinac 2021. godine</w:t>
      </w:r>
      <w:r w:rsidR="0016449F">
        <w:rPr>
          <w:rFonts w:ascii="Arial" w:hAnsi="Arial" w:cs="Arial"/>
          <w:sz w:val="22"/>
          <w:szCs w:val="22"/>
        </w:rPr>
        <w:t xml:space="preserve">  iznosi 1.</w:t>
      </w:r>
      <w:r w:rsidR="009C45CC">
        <w:rPr>
          <w:rFonts w:ascii="Arial" w:hAnsi="Arial" w:cs="Arial"/>
          <w:sz w:val="22"/>
          <w:szCs w:val="22"/>
        </w:rPr>
        <w:t>178.000,87</w:t>
      </w:r>
      <w:r w:rsidR="00670F7B">
        <w:rPr>
          <w:rFonts w:ascii="Arial" w:hAnsi="Arial" w:cs="Arial"/>
          <w:sz w:val="22"/>
          <w:szCs w:val="22"/>
        </w:rPr>
        <w:t xml:space="preserve"> kn. Na obveze z</w:t>
      </w:r>
      <w:r w:rsidR="0016449F">
        <w:rPr>
          <w:rFonts w:ascii="Arial" w:hAnsi="Arial" w:cs="Arial"/>
          <w:sz w:val="22"/>
          <w:szCs w:val="22"/>
        </w:rPr>
        <w:t xml:space="preserve">a zaposlene odnosi se </w:t>
      </w:r>
      <w:r w:rsidR="009C45CC">
        <w:rPr>
          <w:rFonts w:ascii="Arial" w:hAnsi="Arial" w:cs="Arial"/>
          <w:sz w:val="22"/>
          <w:szCs w:val="22"/>
        </w:rPr>
        <w:t>1.005.637,42</w:t>
      </w:r>
      <w:r w:rsidR="00670F7B">
        <w:rPr>
          <w:rFonts w:ascii="Arial" w:hAnsi="Arial" w:cs="Arial"/>
          <w:sz w:val="22"/>
          <w:szCs w:val="22"/>
        </w:rPr>
        <w:t xml:space="preserve"> kn (plaća za p</w:t>
      </w:r>
      <w:r w:rsidR="009C45CC">
        <w:rPr>
          <w:rFonts w:ascii="Arial" w:hAnsi="Arial" w:cs="Arial"/>
          <w:sz w:val="22"/>
          <w:szCs w:val="22"/>
        </w:rPr>
        <w:t>rosinac 2022</w:t>
      </w:r>
      <w:r w:rsidR="00670F7B">
        <w:rPr>
          <w:rFonts w:ascii="Arial" w:hAnsi="Arial" w:cs="Arial"/>
          <w:sz w:val="22"/>
          <w:szCs w:val="22"/>
        </w:rPr>
        <w:t xml:space="preserve">; regresi za godišnji </w:t>
      </w:r>
      <w:r w:rsidR="009C45CC">
        <w:rPr>
          <w:rFonts w:ascii="Arial" w:hAnsi="Arial" w:cs="Arial"/>
          <w:sz w:val="22"/>
          <w:szCs w:val="22"/>
        </w:rPr>
        <w:t>odmor za 2022</w:t>
      </w:r>
      <w:r w:rsidR="0016449F">
        <w:rPr>
          <w:rFonts w:ascii="Arial" w:hAnsi="Arial" w:cs="Arial"/>
          <w:sz w:val="22"/>
          <w:szCs w:val="22"/>
        </w:rPr>
        <w:t>; pomoć</w:t>
      </w:r>
      <w:r w:rsidR="009C45CC">
        <w:rPr>
          <w:rFonts w:ascii="Arial" w:hAnsi="Arial" w:cs="Arial"/>
          <w:sz w:val="22"/>
          <w:szCs w:val="22"/>
        </w:rPr>
        <w:t xml:space="preserve"> za prosinac 2022, jubilarna nagrada</w:t>
      </w:r>
      <w:r w:rsidR="00670F7B">
        <w:rPr>
          <w:rFonts w:ascii="Arial" w:hAnsi="Arial" w:cs="Arial"/>
          <w:sz w:val="22"/>
          <w:szCs w:val="22"/>
        </w:rPr>
        <w:t>.) Obveze za mate</w:t>
      </w:r>
      <w:r w:rsidR="0016449F">
        <w:rPr>
          <w:rFonts w:ascii="Arial" w:hAnsi="Arial" w:cs="Arial"/>
          <w:sz w:val="22"/>
          <w:szCs w:val="22"/>
        </w:rPr>
        <w:t xml:space="preserve">rijalne rashode iznose </w:t>
      </w:r>
      <w:r w:rsidR="009C45CC">
        <w:rPr>
          <w:rFonts w:ascii="Arial" w:hAnsi="Arial" w:cs="Arial"/>
          <w:sz w:val="22"/>
          <w:szCs w:val="22"/>
        </w:rPr>
        <w:t>24.461,45</w:t>
      </w:r>
      <w:r w:rsidR="00670F7B">
        <w:rPr>
          <w:rFonts w:ascii="Arial" w:hAnsi="Arial" w:cs="Arial"/>
          <w:sz w:val="22"/>
          <w:szCs w:val="22"/>
        </w:rPr>
        <w:t xml:space="preserve"> kn a odnose se n</w:t>
      </w:r>
      <w:r w:rsidR="009C45CC">
        <w:rPr>
          <w:rFonts w:ascii="Arial" w:hAnsi="Arial" w:cs="Arial"/>
          <w:sz w:val="22"/>
          <w:szCs w:val="22"/>
        </w:rPr>
        <w:t>a rashode koji su nastali u 2022</w:t>
      </w:r>
      <w:r w:rsidR="00670F7B">
        <w:rPr>
          <w:rFonts w:ascii="Arial" w:hAnsi="Arial" w:cs="Arial"/>
          <w:sz w:val="22"/>
          <w:szCs w:val="22"/>
        </w:rPr>
        <w:t xml:space="preserve">. godini a </w:t>
      </w:r>
      <w:r w:rsidR="009C45CC">
        <w:rPr>
          <w:rFonts w:ascii="Arial" w:hAnsi="Arial" w:cs="Arial"/>
          <w:sz w:val="22"/>
          <w:szCs w:val="22"/>
        </w:rPr>
        <w:t>podmiriti će se u 2023</w:t>
      </w:r>
      <w:r w:rsidR="0016449F">
        <w:rPr>
          <w:rFonts w:ascii="Arial" w:hAnsi="Arial" w:cs="Arial"/>
          <w:sz w:val="22"/>
          <w:szCs w:val="22"/>
        </w:rPr>
        <w:t>. godini. Obveza za predujam za jamstvo za projekt KLI</w:t>
      </w:r>
      <w:r w:rsidR="009C45CC">
        <w:rPr>
          <w:rFonts w:ascii="Arial" w:hAnsi="Arial" w:cs="Arial"/>
          <w:sz w:val="22"/>
          <w:szCs w:val="22"/>
        </w:rPr>
        <w:t>K-ESF iznosi 6</w:t>
      </w:r>
      <w:r w:rsidR="0016449F">
        <w:rPr>
          <w:rFonts w:ascii="Arial" w:hAnsi="Arial" w:cs="Arial"/>
          <w:sz w:val="22"/>
          <w:szCs w:val="22"/>
        </w:rPr>
        <w:t>.000,00 kn, obveza za uplat</w:t>
      </w:r>
      <w:r w:rsidR="009C45CC">
        <w:rPr>
          <w:rFonts w:ascii="Arial" w:hAnsi="Arial" w:cs="Arial"/>
          <w:sz w:val="22"/>
          <w:szCs w:val="22"/>
        </w:rPr>
        <w:t xml:space="preserve">u 65% za stanove iznosi715,00 </w:t>
      </w:r>
      <w:r w:rsidR="0016449F">
        <w:rPr>
          <w:rFonts w:ascii="Arial" w:hAnsi="Arial" w:cs="Arial"/>
          <w:sz w:val="22"/>
          <w:szCs w:val="22"/>
        </w:rPr>
        <w:t xml:space="preserve">kn, obveze za naknadu bolovanja na teret HZZO iznose </w:t>
      </w:r>
      <w:r w:rsidR="009C45CC">
        <w:rPr>
          <w:rFonts w:ascii="Arial" w:hAnsi="Arial" w:cs="Arial"/>
          <w:sz w:val="22"/>
          <w:szCs w:val="22"/>
        </w:rPr>
        <w:t>74.919,86</w:t>
      </w:r>
      <w:r w:rsidR="0016449F">
        <w:rPr>
          <w:rFonts w:ascii="Arial" w:hAnsi="Arial" w:cs="Arial"/>
          <w:sz w:val="22"/>
          <w:szCs w:val="22"/>
        </w:rPr>
        <w:t xml:space="preserve"> kn i obveze za naknadu bolovanja zbog ozljede na radu iznose </w:t>
      </w:r>
      <w:r w:rsidR="009C45CC">
        <w:rPr>
          <w:rFonts w:ascii="Arial" w:hAnsi="Arial" w:cs="Arial"/>
          <w:sz w:val="22"/>
          <w:szCs w:val="22"/>
        </w:rPr>
        <w:t>66.072,24</w:t>
      </w:r>
      <w:r w:rsidR="0016449F">
        <w:rPr>
          <w:rFonts w:ascii="Arial" w:hAnsi="Arial" w:cs="Arial"/>
          <w:sz w:val="22"/>
          <w:szCs w:val="22"/>
        </w:rPr>
        <w:t xml:space="preserve"> kn</w:t>
      </w:r>
    </w:p>
    <w:p w:rsidR="00670F7B" w:rsidRPr="00670F7B" w:rsidRDefault="00670F7B">
      <w:pPr>
        <w:jc w:val="both"/>
        <w:rPr>
          <w:rFonts w:ascii="Arial" w:hAnsi="Arial" w:cs="Arial"/>
          <w:sz w:val="22"/>
          <w:szCs w:val="22"/>
        </w:rPr>
      </w:pPr>
    </w:p>
    <w:p w:rsidR="0078305F" w:rsidRPr="0001615A" w:rsidRDefault="00670F7B">
      <w:pPr>
        <w:jc w:val="both"/>
        <w:rPr>
          <w:rFonts w:ascii="Arial" w:hAnsi="Arial" w:cs="Arial"/>
          <w:b/>
          <w:sz w:val="22"/>
          <w:szCs w:val="22"/>
        </w:rPr>
      </w:pPr>
      <w:r w:rsidRPr="0001615A">
        <w:rPr>
          <w:rFonts w:ascii="Arial" w:hAnsi="Arial" w:cs="Arial"/>
          <w:b/>
          <w:sz w:val="22"/>
          <w:szCs w:val="22"/>
        </w:rPr>
        <w:t>Izvj</w:t>
      </w:r>
      <w:r w:rsidR="0078305F" w:rsidRPr="0001615A">
        <w:rPr>
          <w:rFonts w:ascii="Arial" w:hAnsi="Arial" w:cs="Arial"/>
          <w:b/>
          <w:sz w:val="22"/>
          <w:szCs w:val="22"/>
        </w:rPr>
        <w:t>eštaj o stanju potencijalnih obveza po osnovi sudskih postupaka</w:t>
      </w:r>
    </w:p>
    <w:p w:rsidR="006433EA" w:rsidRDefault="006433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Stanje potencijalnih obv</w:t>
      </w:r>
      <w:r w:rsidR="0016449F">
        <w:rPr>
          <w:rFonts w:ascii="Arial" w:hAnsi="Arial" w:cs="Arial"/>
          <w:sz w:val="22"/>
          <w:szCs w:val="22"/>
        </w:rPr>
        <w:t>eza po osnovi sudskih postupaka</w:t>
      </w:r>
      <w:r w:rsidR="009C45CC">
        <w:rPr>
          <w:rFonts w:ascii="Arial" w:hAnsi="Arial" w:cs="Arial"/>
          <w:sz w:val="22"/>
          <w:szCs w:val="22"/>
        </w:rPr>
        <w:t xml:space="preserve"> na dan 31.12.2022</w:t>
      </w:r>
      <w:r w:rsidR="00EC02A9">
        <w:rPr>
          <w:rFonts w:ascii="Arial" w:hAnsi="Arial" w:cs="Arial"/>
          <w:sz w:val="22"/>
          <w:szCs w:val="22"/>
        </w:rPr>
        <w:t xml:space="preserve">. godine, procjenom financijskog učinka, </w:t>
      </w:r>
      <w:r>
        <w:rPr>
          <w:rFonts w:ascii="Arial" w:hAnsi="Arial" w:cs="Arial"/>
          <w:sz w:val="22"/>
          <w:szCs w:val="22"/>
        </w:rPr>
        <w:t xml:space="preserve">iznosi </w:t>
      </w:r>
      <w:r w:rsidR="009C45CC">
        <w:rPr>
          <w:rFonts w:ascii="Arial" w:hAnsi="Arial" w:cs="Arial"/>
          <w:sz w:val="22"/>
          <w:szCs w:val="22"/>
        </w:rPr>
        <w:t>3.0</w:t>
      </w:r>
      <w:r w:rsidR="0016449F">
        <w:rPr>
          <w:rFonts w:ascii="Arial" w:hAnsi="Arial" w:cs="Arial"/>
          <w:sz w:val="22"/>
          <w:szCs w:val="22"/>
        </w:rPr>
        <w:t>00,00</w:t>
      </w:r>
      <w:r w:rsidR="00EC02A9">
        <w:rPr>
          <w:rFonts w:ascii="Arial" w:hAnsi="Arial" w:cs="Arial"/>
          <w:sz w:val="22"/>
          <w:szCs w:val="22"/>
        </w:rPr>
        <w:t xml:space="preserve"> kn. Potencijalna obveza odnosi se na isplatu razlike u plaći u iznosu od 6% bruto osnovice za plaću u javnim službama za period od prosinca 2015. </w:t>
      </w:r>
      <w:r w:rsidR="009511C9">
        <w:rPr>
          <w:rFonts w:ascii="Arial" w:hAnsi="Arial" w:cs="Arial"/>
          <w:sz w:val="22"/>
          <w:szCs w:val="22"/>
        </w:rPr>
        <w:t>godine do siječnja 2017. godine.</w:t>
      </w:r>
    </w:p>
    <w:p w:rsidR="00670F7B" w:rsidRDefault="00670F7B" w:rsidP="000342EE">
      <w:pPr>
        <w:jc w:val="both"/>
        <w:rPr>
          <w:rFonts w:ascii="Arial" w:hAnsi="Arial" w:cs="Arial"/>
          <w:sz w:val="22"/>
          <w:szCs w:val="22"/>
        </w:rPr>
      </w:pPr>
    </w:p>
    <w:p w:rsidR="00A61A45" w:rsidRPr="00F9079B" w:rsidRDefault="00A61A45" w:rsidP="00A61A45">
      <w:pPr>
        <w:rPr>
          <w:rFonts w:ascii="Arial" w:hAnsi="Arial" w:cs="Arial"/>
          <w:sz w:val="22"/>
          <w:szCs w:val="22"/>
        </w:rPr>
      </w:pPr>
      <w:r w:rsidRPr="00F9079B">
        <w:rPr>
          <w:rFonts w:ascii="Arial" w:hAnsi="Arial" w:cs="Arial"/>
          <w:sz w:val="22"/>
          <w:szCs w:val="22"/>
        </w:rPr>
        <w:t>Bilješke uz obrazac PR-RAS</w:t>
      </w:r>
    </w:p>
    <w:p w:rsidR="00872AE9" w:rsidRPr="00F9079B" w:rsidRDefault="00872AE9" w:rsidP="00872AE9">
      <w:pPr>
        <w:rPr>
          <w:rFonts w:ascii="Arial" w:hAnsi="Arial" w:cs="Arial"/>
          <w:sz w:val="22"/>
          <w:szCs w:val="22"/>
        </w:rPr>
      </w:pPr>
      <w:r w:rsidRPr="00F9079B">
        <w:rPr>
          <w:rFonts w:ascii="Arial" w:hAnsi="Arial" w:cs="Arial"/>
          <w:sz w:val="22"/>
          <w:szCs w:val="22"/>
        </w:rPr>
        <w:t>Do većih odstupanja iznad 10% od ostvarenja u izvještajnom razdoblju prethodne godine došlo je na slijedećim AOP-ima:</w:t>
      </w:r>
    </w:p>
    <w:p w:rsidR="00872AE9" w:rsidRPr="00F9079B" w:rsidRDefault="00872AE9" w:rsidP="00872AE9">
      <w:pPr>
        <w:rPr>
          <w:rFonts w:ascii="Arial" w:hAnsi="Arial" w:cs="Arial"/>
          <w:sz w:val="22"/>
          <w:szCs w:val="22"/>
        </w:rPr>
      </w:pPr>
    </w:p>
    <w:p w:rsidR="00872AE9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6361</w:t>
      </w:r>
      <w:r w:rsidRPr="00F9079B">
        <w:rPr>
          <w:rFonts w:ascii="Arial" w:hAnsi="Arial" w:cs="Arial"/>
          <w:sz w:val="22"/>
          <w:szCs w:val="22"/>
        </w:rPr>
        <w:tab/>
        <w:t xml:space="preserve">Tekuće </w:t>
      </w:r>
      <w:r>
        <w:rPr>
          <w:rFonts w:ascii="Arial" w:hAnsi="Arial" w:cs="Arial"/>
          <w:sz w:val="22"/>
          <w:szCs w:val="22"/>
        </w:rPr>
        <w:t>pomoći proračunskim korisnicima iz proračuna koji im nije nadležan -  u 2022</w:t>
      </w:r>
      <w:r w:rsidRPr="00F9079B">
        <w:rPr>
          <w:rFonts w:ascii="Arial" w:hAnsi="Arial" w:cs="Arial"/>
          <w:sz w:val="22"/>
          <w:szCs w:val="22"/>
        </w:rPr>
        <w:t xml:space="preserve">. godini </w:t>
      </w:r>
      <w:r>
        <w:rPr>
          <w:rFonts w:ascii="Arial" w:hAnsi="Arial" w:cs="Arial"/>
          <w:sz w:val="22"/>
          <w:szCs w:val="22"/>
        </w:rPr>
        <w:t>povećana je osnovica za obračun plaća</w:t>
      </w:r>
    </w:p>
    <w:p w:rsidR="00872AE9" w:rsidRPr="00E67450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6362</w:t>
      </w:r>
      <w:r>
        <w:rPr>
          <w:rFonts w:ascii="Arial" w:hAnsi="Arial" w:cs="Arial"/>
          <w:sz w:val="22"/>
          <w:szCs w:val="22"/>
        </w:rPr>
        <w:tab/>
        <w:t>Kapitalne pomoći proračunskim korisnicima iz proračuna koji im nije nadležan – povećanje uvjetovano uz provedbu projekta KLIK - ERDF</w:t>
      </w:r>
    </w:p>
    <w:p w:rsidR="00872AE9" w:rsidRPr="00E67450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6381</w:t>
      </w:r>
      <w:r>
        <w:rPr>
          <w:rFonts w:ascii="Arial" w:hAnsi="Arial" w:cs="Arial"/>
          <w:sz w:val="22"/>
          <w:szCs w:val="22"/>
        </w:rPr>
        <w:tab/>
        <w:t>Tekuće pomoći temeljem prijenosa EU sredstava</w:t>
      </w:r>
      <w:r w:rsidRPr="00F9079B">
        <w:rPr>
          <w:rFonts w:ascii="Arial" w:hAnsi="Arial" w:cs="Arial"/>
          <w:sz w:val="22"/>
          <w:szCs w:val="22"/>
        </w:rPr>
        <w:t xml:space="preserve"> –  </w:t>
      </w:r>
      <w:r>
        <w:rPr>
          <w:rFonts w:ascii="Arial" w:hAnsi="Arial" w:cs="Arial"/>
          <w:sz w:val="22"/>
          <w:szCs w:val="22"/>
        </w:rPr>
        <w:t>odnose se na  pomoćnike u nastavi koji se financiraju iz projekta Mozaik i povećane  aktivnosti vezane uz projekt KLIK – ESF</w:t>
      </w:r>
    </w:p>
    <w:p w:rsidR="00872AE9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6382</w:t>
      </w:r>
      <w:r>
        <w:rPr>
          <w:rFonts w:ascii="Arial" w:hAnsi="Arial" w:cs="Arial"/>
          <w:sz w:val="22"/>
          <w:szCs w:val="22"/>
        </w:rPr>
        <w:tab/>
        <w:t>Kapitalne pomoći temeljem prijenosa EU sredstava – povećanje je vezano uz provedbu projekta KLIK - ERDF</w:t>
      </w:r>
    </w:p>
    <w:p w:rsidR="00872AE9" w:rsidRPr="00E67450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6414</w:t>
      </w:r>
      <w:r>
        <w:rPr>
          <w:rFonts w:ascii="Arial" w:hAnsi="Arial" w:cs="Arial"/>
          <w:sz w:val="22"/>
          <w:szCs w:val="22"/>
        </w:rPr>
        <w:tab/>
        <w:t>Prihodi od zateznih kamata – naplaćene su zatezne kamate zbog kašnjenja u plaćanju računa Učeničkog servisa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6615</w:t>
      </w:r>
      <w:r w:rsidRPr="00F9079B">
        <w:rPr>
          <w:rFonts w:ascii="Arial" w:hAnsi="Arial" w:cs="Arial"/>
          <w:sz w:val="22"/>
          <w:szCs w:val="22"/>
        </w:rPr>
        <w:tab/>
        <w:t>Prihodi od pruženih usluga – odstup</w:t>
      </w:r>
      <w:r>
        <w:rPr>
          <w:rFonts w:ascii="Arial" w:hAnsi="Arial" w:cs="Arial"/>
          <w:sz w:val="22"/>
          <w:szCs w:val="22"/>
        </w:rPr>
        <w:t>anje je uvjetovano upisom većeg</w:t>
      </w:r>
      <w:r w:rsidRPr="00F9079B">
        <w:rPr>
          <w:rFonts w:ascii="Arial" w:hAnsi="Arial" w:cs="Arial"/>
          <w:sz w:val="22"/>
          <w:szCs w:val="22"/>
        </w:rPr>
        <w:t xml:space="preserve"> broja učenika i izdanih ugovora koji su radili putem Učeničkog servisa </w:t>
      </w:r>
    </w:p>
    <w:p w:rsidR="00872AE9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6631</w:t>
      </w:r>
      <w:r>
        <w:rPr>
          <w:rFonts w:ascii="Arial" w:hAnsi="Arial" w:cs="Arial"/>
          <w:sz w:val="22"/>
          <w:szCs w:val="22"/>
        </w:rPr>
        <w:tab/>
        <w:t>Tekuće donacije – u 2022. godini</w:t>
      </w:r>
      <w:r w:rsidRPr="00F9079B">
        <w:rPr>
          <w:rFonts w:ascii="Arial" w:hAnsi="Arial" w:cs="Arial"/>
          <w:sz w:val="22"/>
          <w:szCs w:val="22"/>
        </w:rPr>
        <w:t xml:space="preserve"> dobili </w:t>
      </w:r>
      <w:r>
        <w:rPr>
          <w:rFonts w:ascii="Arial" w:hAnsi="Arial" w:cs="Arial"/>
          <w:sz w:val="22"/>
          <w:szCs w:val="22"/>
        </w:rPr>
        <w:t>smo donaciju TZ grada Pule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6632</w:t>
      </w:r>
      <w:r>
        <w:rPr>
          <w:rFonts w:ascii="Arial" w:hAnsi="Arial" w:cs="Arial"/>
          <w:sz w:val="22"/>
          <w:szCs w:val="22"/>
        </w:rPr>
        <w:tab/>
        <w:t xml:space="preserve">Kapitalne donacije – donirana nam je </w:t>
      </w:r>
      <w:proofErr w:type="spellStart"/>
      <w:r>
        <w:rPr>
          <w:rFonts w:ascii="Arial" w:hAnsi="Arial" w:cs="Arial"/>
          <w:sz w:val="22"/>
          <w:szCs w:val="22"/>
        </w:rPr>
        <w:t>fotonaponska</w:t>
      </w:r>
      <w:proofErr w:type="spellEnd"/>
      <w:r>
        <w:rPr>
          <w:rFonts w:ascii="Arial" w:hAnsi="Arial" w:cs="Arial"/>
          <w:sz w:val="22"/>
          <w:szCs w:val="22"/>
        </w:rPr>
        <w:t xml:space="preserve"> elektrana na dvorani od strane IRENE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6711</w:t>
      </w:r>
      <w:r w:rsidRPr="00F9079B">
        <w:rPr>
          <w:rFonts w:ascii="Arial" w:hAnsi="Arial" w:cs="Arial"/>
          <w:sz w:val="22"/>
          <w:szCs w:val="22"/>
        </w:rPr>
        <w:tab/>
        <w:t>Prihodi iz nadležnog proračuna za financiranje rashoda poslovanja –</w:t>
      </w:r>
      <w:r>
        <w:rPr>
          <w:rFonts w:ascii="Arial" w:hAnsi="Arial" w:cs="Arial"/>
          <w:sz w:val="22"/>
          <w:szCs w:val="22"/>
        </w:rPr>
        <w:t xml:space="preserve"> do odstupanja je došlo</w:t>
      </w:r>
      <w:r w:rsidRPr="00F9079B">
        <w:rPr>
          <w:rFonts w:ascii="Arial" w:hAnsi="Arial" w:cs="Arial"/>
          <w:sz w:val="22"/>
          <w:szCs w:val="22"/>
        </w:rPr>
        <w:t xml:space="preserve"> zbog </w:t>
      </w:r>
      <w:r>
        <w:rPr>
          <w:rFonts w:ascii="Arial" w:hAnsi="Arial" w:cs="Arial"/>
          <w:sz w:val="22"/>
          <w:szCs w:val="22"/>
        </w:rPr>
        <w:t xml:space="preserve">povećanih troškova za prijevoz zaposlenika, zdravstvenih pregleda i energenata 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683</w:t>
      </w:r>
      <w:r w:rsidRPr="00F9079B">
        <w:rPr>
          <w:rFonts w:ascii="Arial" w:hAnsi="Arial" w:cs="Arial"/>
          <w:sz w:val="22"/>
          <w:szCs w:val="22"/>
        </w:rPr>
        <w:tab/>
        <w:t>Ostali prihodi –</w:t>
      </w:r>
      <w:r>
        <w:rPr>
          <w:rFonts w:ascii="Arial" w:hAnsi="Arial" w:cs="Arial"/>
          <w:sz w:val="22"/>
          <w:szCs w:val="22"/>
        </w:rPr>
        <w:t xml:space="preserve"> povećani iz razloga što su učenici osvojili novčanu nagradu na natječaju EU Health </w:t>
      </w:r>
      <w:proofErr w:type="spellStart"/>
      <w:r>
        <w:rPr>
          <w:rFonts w:ascii="Arial" w:hAnsi="Arial" w:cs="Arial"/>
          <w:sz w:val="22"/>
          <w:szCs w:val="22"/>
        </w:rPr>
        <w:t>Award</w:t>
      </w:r>
      <w:proofErr w:type="spellEnd"/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3111</w:t>
      </w:r>
      <w:r>
        <w:rPr>
          <w:rFonts w:ascii="Arial" w:hAnsi="Arial" w:cs="Arial"/>
          <w:sz w:val="22"/>
          <w:szCs w:val="22"/>
        </w:rPr>
        <w:tab/>
        <w:t>Plaće za redovan rad – uvjetovano povećanjem osnovice za obračun plaća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312</w:t>
      </w:r>
      <w:r>
        <w:rPr>
          <w:rFonts w:ascii="Arial" w:hAnsi="Arial" w:cs="Arial"/>
          <w:sz w:val="22"/>
          <w:szCs w:val="22"/>
        </w:rPr>
        <w:tab/>
        <w:t>Ostali rashodi za zaposlene – povećan iznos za isplatu božićnica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3132</w:t>
      </w:r>
      <w:r>
        <w:rPr>
          <w:rFonts w:ascii="Arial" w:hAnsi="Arial" w:cs="Arial"/>
          <w:sz w:val="22"/>
          <w:szCs w:val="22"/>
        </w:rPr>
        <w:tab/>
        <w:t>Doprinosi za obvezno zdravstveno osiguranje - uvjetovano povećanjem osnovice za obračun plaća</w:t>
      </w:r>
    </w:p>
    <w:p w:rsidR="00872AE9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3211</w:t>
      </w:r>
      <w:r w:rsidRPr="00F9079B">
        <w:rPr>
          <w:rFonts w:ascii="Arial" w:hAnsi="Arial" w:cs="Arial"/>
          <w:sz w:val="22"/>
          <w:szCs w:val="22"/>
        </w:rPr>
        <w:tab/>
        <w:t>Službena putovanja – odstupan</w:t>
      </w:r>
      <w:r>
        <w:rPr>
          <w:rFonts w:ascii="Arial" w:hAnsi="Arial" w:cs="Arial"/>
          <w:sz w:val="22"/>
          <w:szCs w:val="22"/>
        </w:rPr>
        <w:t>je uvjetovano većim</w:t>
      </w:r>
      <w:r w:rsidRPr="00F9079B">
        <w:rPr>
          <w:rFonts w:ascii="Arial" w:hAnsi="Arial" w:cs="Arial"/>
          <w:sz w:val="22"/>
          <w:szCs w:val="22"/>
        </w:rPr>
        <w:t xml:space="preserve"> brojem odlaska na službena putovanja</w:t>
      </w:r>
      <w:r>
        <w:rPr>
          <w:rFonts w:ascii="Arial" w:hAnsi="Arial" w:cs="Arial"/>
          <w:sz w:val="22"/>
          <w:szCs w:val="22"/>
        </w:rPr>
        <w:t xml:space="preserve"> vezano uz projekt KLIK – ESF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3212</w:t>
      </w:r>
      <w:r>
        <w:rPr>
          <w:rFonts w:ascii="Arial" w:hAnsi="Arial" w:cs="Arial"/>
          <w:sz w:val="22"/>
          <w:szCs w:val="22"/>
        </w:rPr>
        <w:tab/>
        <w:t>Naknade za prijevoz, za rad na terenu i odvojeni život – odstupanje uvjetovano isplatama većih naknada za prijevoz zaposlenika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3213</w:t>
      </w:r>
      <w:r w:rsidRPr="00F9079B">
        <w:rPr>
          <w:rFonts w:ascii="Arial" w:hAnsi="Arial" w:cs="Arial"/>
          <w:sz w:val="22"/>
          <w:szCs w:val="22"/>
        </w:rPr>
        <w:t xml:space="preserve"> </w:t>
      </w:r>
      <w:r w:rsidRPr="00F9079B">
        <w:rPr>
          <w:rFonts w:ascii="Arial" w:hAnsi="Arial" w:cs="Arial"/>
          <w:sz w:val="22"/>
          <w:szCs w:val="22"/>
        </w:rPr>
        <w:tab/>
        <w:t xml:space="preserve">Stručno usavršavanje zaposlenika – održano je </w:t>
      </w:r>
      <w:r>
        <w:rPr>
          <w:rFonts w:ascii="Arial" w:hAnsi="Arial" w:cs="Arial"/>
          <w:sz w:val="22"/>
          <w:szCs w:val="22"/>
        </w:rPr>
        <w:t>u većem</w:t>
      </w:r>
      <w:r w:rsidRPr="00F9079B">
        <w:rPr>
          <w:rFonts w:ascii="Arial" w:hAnsi="Arial" w:cs="Arial"/>
          <w:sz w:val="22"/>
          <w:szCs w:val="22"/>
        </w:rPr>
        <w:t xml:space="preserve"> iznosu od prethodne godine </w:t>
      </w:r>
      <w:r>
        <w:rPr>
          <w:rFonts w:ascii="Arial" w:hAnsi="Arial" w:cs="Arial"/>
          <w:sz w:val="22"/>
          <w:szCs w:val="22"/>
        </w:rPr>
        <w:t>kroz projekt KLIK – ESF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3211</w:t>
      </w:r>
      <w:r>
        <w:rPr>
          <w:rFonts w:ascii="Arial" w:hAnsi="Arial" w:cs="Arial"/>
          <w:sz w:val="22"/>
          <w:szCs w:val="22"/>
        </w:rPr>
        <w:tab/>
        <w:t>Uredski materijal i ostali materijalni rashodi – odstupanje je zbog većih  potreba za higijenskim potrepštinama i sredstvima za čišćenje</w:t>
      </w:r>
      <w:r w:rsidRPr="00F9079B">
        <w:rPr>
          <w:rFonts w:ascii="Arial" w:hAnsi="Arial" w:cs="Arial"/>
          <w:sz w:val="22"/>
          <w:szCs w:val="22"/>
        </w:rPr>
        <w:t xml:space="preserve"> </w:t>
      </w:r>
    </w:p>
    <w:p w:rsidR="00872AE9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3222</w:t>
      </w:r>
      <w:r w:rsidRPr="00F9079B">
        <w:rPr>
          <w:rFonts w:ascii="Arial" w:hAnsi="Arial" w:cs="Arial"/>
          <w:sz w:val="22"/>
          <w:szCs w:val="22"/>
        </w:rPr>
        <w:tab/>
        <w:t>Materijal i sirovine</w:t>
      </w:r>
      <w:r>
        <w:rPr>
          <w:rFonts w:ascii="Arial" w:hAnsi="Arial" w:cs="Arial"/>
          <w:sz w:val="22"/>
          <w:szCs w:val="22"/>
        </w:rPr>
        <w:t xml:space="preserve"> – odstupanje je zbog većeg broja održanih vježbi u kabinetima kuharstva i posluživanja i povećanja cijena namirnica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3223</w:t>
      </w:r>
      <w:r>
        <w:rPr>
          <w:rFonts w:ascii="Arial" w:hAnsi="Arial" w:cs="Arial"/>
          <w:sz w:val="22"/>
          <w:szCs w:val="22"/>
        </w:rPr>
        <w:tab/>
        <w:t>Energija – odstupanje uvjetovano većim cijenama energenata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3225</w:t>
      </w:r>
      <w:r w:rsidRPr="00F9079B">
        <w:rPr>
          <w:rFonts w:ascii="Arial" w:hAnsi="Arial" w:cs="Arial"/>
          <w:sz w:val="22"/>
          <w:szCs w:val="22"/>
        </w:rPr>
        <w:t xml:space="preserve"> </w:t>
      </w:r>
      <w:r w:rsidRPr="00F9079B">
        <w:rPr>
          <w:rFonts w:ascii="Arial" w:hAnsi="Arial" w:cs="Arial"/>
          <w:sz w:val="22"/>
          <w:szCs w:val="22"/>
        </w:rPr>
        <w:tab/>
        <w:t>Sitni inventar i auto gume – odstupanje je došlo zbog manjih potreba za nabavkom sitnog inventara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3227</w:t>
      </w:r>
      <w:r w:rsidRPr="00F9079B">
        <w:rPr>
          <w:rFonts w:ascii="Arial" w:hAnsi="Arial" w:cs="Arial"/>
          <w:sz w:val="22"/>
          <w:szCs w:val="22"/>
        </w:rPr>
        <w:tab/>
        <w:t xml:space="preserve">Službena, radna i zaštitna odjeća i obuća </w:t>
      </w:r>
      <w:r>
        <w:rPr>
          <w:rFonts w:ascii="Arial" w:hAnsi="Arial" w:cs="Arial"/>
          <w:sz w:val="22"/>
          <w:szCs w:val="22"/>
        </w:rPr>
        <w:t>– odstupanje u većem</w:t>
      </w:r>
      <w:r w:rsidRPr="00F9079B">
        <w:rPr>
          <w:rFonts w:ascii="Arial" w:hAnsi="Arial" w:cs="Arial"/>
          <w:sz w:val="22"/>
          <w:szCs w:val="22"/>
        </w:rPr>
        <w:t xml:space="preserve"> iznosu od prethodne godine uvjetovano je pravilnikom o nabavci odjeće i obuće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3231</w:t>
      </w:r>
      <w:r w:rsidRPr="00F9079B">
        <w:rPr>
          <w:rFonts w:ascii="Arial" w:hAnsi="Arial" w:cs="Arial"/>
          <w:sz w:val="22"/>
          <w:szCs w:val="22"/>
        </w:rPr>
        <w:tab/>
        <w:t>Usluge telefona, pošte i</w:t>
      </w:r>
      <w:r>
        <w:rPr>
          <w:rFonts w:ascii="Arial" w:hAnsi="Arial" w:cs="Arial"/>
          <w:sz w:val="22"/>
          <w:szCs w:val="22"/>
        </w:rPr>
        <w:t xml:space="preserve"> prijevoza – odstupanje u većem</w:t>
      </w:r>
      <w:r w:rsidRPr="00F9079B">
        <w:rPr>
          <w:rFonts w:ascii="Arial" w:hAnsi="Arial" w:cs="Arial"/>
          <w:sz w:val="22"/>
          <w:szCs w:val="22"/>
        </w:rPr>
        <w:t xml:space="preserve"> iznosu od prethodne godine uvjetovano je </w:t>
      </w:r>
      <w:r>
        <w:rPr>
          <w:rFonts w:ascii="Arial" w:hAnsi="Arial" w:cs="Arial"/>
          <w:sz w:val="22"/>
          <w:szCs w:val="22"/>
        </w:rPr>
        <w:t>povećanjem troškova prijevoza za potrebe projekta KLIK - ESF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3232</w:t>
      </w:r>
      <w:r w:rsidRPr="00F9079B">
        <w:rPr>
          <w:rFonts w:ascii="Arial" w:hAnsi="Arial" w:cs="Arial"/>
          <w:sz w:val="22"/>
          <w:szCs w:val="22"/>
        </w:rPr>
        <w:tab/>
        <w:t>Usluge tekućeg i inve</w:t>
      </w:r>
      <w:r>
        <w:rPr>
          <w:rFonts w:ascii="Arial" w:hAnsi="Arial" w:cs="Arial"/>
          <w:sz w:val="22"/>
          <w:szCs w:val="22"/>
        </w:rPr>
        <w:t>sticijskog održavanja - uvećano</w:t>
      </w:r>
      <w:r w:rsidRPr="00F9079B">
        <w:rPr>
          <w:rFonts w:ascii="Arial" w:hAnsi="Arial" w:cs="Arial"/>
          <w:sz w:val="22"/>
          <w:szCs w:val="22"/>
        </w:rPr>
        <w:t xml:space="preserve"> je zbog </w:t>
      </w:r>
      <w:r>
        <w:rPr>
          <w:rFonts w:ascii="Arial" w:hAnsi="Arial" w:cs="Arial"/>
          <w:sz w:val="22"/>
          <w:szCs w:val="22"/>
        </w:rPr>
        <w:t>potrebe za održavanjem građevinskih objekata i opreme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3233</w:t>
      </w:r>
      <w:r w:rsidRPr="00F9079B">
        <w:rPr>
          <w:rFonts w:ascii="Arial" w:hAnsi="Arial" w:cs="Arial"/>
          <w:sz w:val="22"/>
          <w:szCs w:val="22"/>
        </w:rPr>
        <w:tab/>
        <w:t>Usluge promidž</w:t>
      </w:r>
      <w:r>
        <w:rPr>
          <w:rFonts w:ascii="Arial" w:hAnsi="Arial" w:cs="Arial"/>
          <w:sz w:val="22"/>
          <w:szCs w:val="22"/>
        </w:rPr>
        <w:t>be i informiranja – do povećanja</w:t>
      </w:r>
      <w:r w:rsidRPr="00F9079B">
        <w:rPr>
          <w:rFonts w:ascii="Arial" w:hAnsi="Arial" w:cs="Arial"/>
          <w:sz w:val="22"/>
          <w:szCs w:val="22"/>
        </w:rPr>
        <w:t xml:space="preserve"> je došlo zbog </w:t>
      </w:r>
      <w:r>
        <w:rPr>
          <w:rFonts w:ascii="Arial" w:hAnsi="Arial" w:cs="Arial"/>
          <w:sz w:val="22"/>
          <w:szCs w:val="22"/>
        </w:rPr>
        <w:t>većeg broja objava</w:t>
      </w:r>
      <w:r w:rsidRPr="00F907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projekt ESF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3234</w:t>
      </w:r>
      <w:r>
        <w:rPr>
          <w:rFonts w:ascii="Arial" w:hAnsi="Arial" w:cs="Arial"/>
          <w:sz w:val="22"/>
          <w:szCs w:val="22"/>
        </w:rPr>
        <w:tab/>
        <w:t>Komunalne usluge – do povećanja</w:t>
      </w:r>
      <w:r w:rsidRPr="00F9079B">
        <w:rPr>
          <w:rFonts w:ascii="Arial" w:hAnsi="Arial" w:cs="Arial"/>
          <w:sz w:val="22"/>
          <w:szCs w:val="22"/>
        </w:rPr>
        <w:t xml:space="preserve"> je došlo zbog </w:t>
      </w:r>
      <w:r>
        <w:rPr>
          <w:rFonts w:ascii="Arial" w:hAnsi="Arial" w:cs="Arial"/>
          <w:sz w:val="22"/>
          <w:szCs w:val="22"/>
        </w:rPr>
        <w:t>većih cijena komunalnih usluga</w:t>
      </w:r>
      <w:r w:rsidRPr="00F9079B">
        <w:rPr>
          <w:rFonts w:ascii="Arial" w:hAnsi="Arial" w:cs="Arial"/>
          <w:sz w:val="22"/>
          <w:szCs w:val="22"/>
        </w:rPr>
        <w:t xml:space="preserve">  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3236</w:t>
      </w:r>
      <w:r>
        <w:rPr>
          <w:rFonts w:ascii="Arial" w:hAnsi="Arial" w:cs="Arial"/>
          <w:sz w:val="22"/>
          <w:szCs w:val="22"/>
        </w:rPr>
        <w:tab/>
        <w:t>Zdravstvene i veterinarske usluge – odstupanje zbog  većeg iznosa za sistematske preglede  i testiranja zaposlenika</w:t>
      </w:r>
    </w:p>
    <w:p w:rsidR="00872AE9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3237</w:t>
      </w:r>
      <w:r w:rsidRPr="00F9079B">
        <w:rPr>
          <w:rFonts w:ascii="Arial" w:hAnsi="Arial" w:cs="Arial"/>
          <w:sz w:val="22"/>
          <w:szCs w:val="22"/>
        </w:rPr>
        <w:tab/>
        <w:t xml:space="preserve">Intelektualne i osobne usluge – </w:t>
      </w:r>
      <w:r>
        <w:rPr>
          <w:rFonts w:ascii="Arial" w:hAnsi="Arial" w:cs="Arial"/>
          <w:sz w:val="22"/>
          <w:szCs w:val="22"/>
        </w:rPr>
        <w:t xml:space="preserve">odstupanje je uvjetovano većim </w:t>
      </w:r>
      <w:r w:rsidRPr="00F9079B">
        <w:rPr>
          <w:rFonts w:ascii="Arial" w:hAnsi="Arial" w:cs="Arial"/>
          <w:sz w:val="22"/>
          <w:szCs w:val="22"/>
        </w:rPr>
        <w:t>brojem izdanih ugovora za rad učenika srednjoškolskih ustanova tijekom školskih praznika</w:t>
      </w:r>
    </w:p>
    <w:p w:rsidR="00872AE9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3238</w:t>
      </w:r>
      <w:r>
        <w:rPr>
          <w:rFonts w:ascii="Arial" w:hAnsi="Arial" w:cs="Arial"/>
          <w:sz w:val="22"/>
          <w:szCs w:val="22"/>
        </w:rPr>
        <w:tab/>
        <w:t>Računalne usluge – odstupanje uvjetovanje povećanom cijenom usluge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3239</w:t>
      </w:r>
      <w:r>
        <w:rPr>
          <w:rFonts w:ascii="Arial" w:hAnsi="Arial" w:cs="Arial"/>
          <w:sz w:val="22"/>
          <w:szCs w:val="22"/>
        </w:rPr>
        <w:tab/>
        <w:t>Ostale usluge – do povećanja je došlo zbog provedenih aktivnosti projekta KLIK - ESF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324</w:t>
      </w:r>
      <w:r w:rsidRPr="00F9079B">
        <w:rPr>
          <w:rFonts w:ascii="Arial" w:hAnsi="Arial" w:cs="Arial"/>
          <w:sz w:val="22"/>
          <w:szCs w:val="22"/>
        </w:rPr>
        <w:tab/>
        <w:t>Naknade troškova osobama izvan radnog odnosa – odstupan</w:t>
      </w:r>
      <w:r>
        <w:rPr>
          <w:rFonts w:ascii="Arial" w:hAnsi="Arial" w:cs="Arial"/>
          <w:sz w:val="22"/>
          <w:szCs w:val="22"/>
        </w:rPr>
        <w:t>je uvjetovano sa odlaskom većeg</w:t>
      </w:r>
      <w:r w:rsidRPr="00F9079B">
        <w:rPr>
          <w:rFonts w:ascii="Arial" w:hAnsi="Arial" w:cs="Arial"/>
          <w:sz w:val="22"/>
          <w:szCs w:val="22"/>
        </w:rPr>
        <w:t xml:space="preserve"> broja učenika na razna takmičenja i projekte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3293</w:t>
      </w:r>
      <w:r w:rsidRPr="00F9079B">
        <w:rPr>
          <w:rFonts w:ascii="Arial" w:hAnsi="Arial" w:cs="Arial"/>
          <w:sz w:val="22"/>
          <w:szCs w:val="22"/>
        </w:rPr>
        <w:tab/>
        <w:t>Reprezentacij</w:t>
      </w:r>
      <w:r>
        <w:rPr>
          <w:rFonts w:ascii="Arial" w:hAnsi="Arial" w:cs="Arial"/>
          <w:sz w:val="22"/>
          <w:szCs w:val="22"/>
        </w:rPr>
        <w:t>a – odstupanje uvjetovano većim</w:t>
      </w:r>
      <w:r w:rsidRPr="00F9079B">
        <w:rPr>
          <w:rFonts w:ascii="Arial" w:hAnsi="Arial" w:cs="Arial"/>
          <w:sz w:val="22"/>
          <w:szCs w:val="22"/>
        </w:rPr>
        <w:t xml:space="preserve"> brojem sudjelovanja na raznim takmičenjim</w:t>
      </w:r>
      <w:r>
        <w:rPr>
          <w:rFonts w:ascii="Arial" w:hAnsi="Arial" w:cs="Arial"/>
          <w:sz w:val="22"/>
          <w:szCs w:val="22"/>
        </w:rPr>
        <w:t xml:space="preserve">a, projektima 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3295</w:t>
      </w:r>
      <w:r>
        <w:rPr>
          <w:rFonts w:ascii="Arial" w:hAnsi="Arial" w:cs="Arial"/>
          <w:sz w:val="22"/>
          <w:szCs w:val="22"/>
        </w:rPr>
        <w:tab/>
        <w:t>Pristojbe i naknade – smanjenje zbog manjeg broja plaćanja sudskih pristojbi sporova za isplatu razlike plaća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3431</w:t>
      </w:r>
      <w:r w:rsidRPr="00F9079B">
        <w:rPr>
          <w:rFonts w:ascii="Arial" w:hAnsi="Arial" w:cs="Arial"/>
          <w:sz w:val="22"/>
          <w:szCs w:val="22"/>
        </w:rPr>
        <w:tab/>
        <w:t xml:space="preserve">Bankarske usluge i usluge </w:t>
      </w:r>
      <w:r>
        <w:rPr>
          <w:rFonts w:ascii="Arial" w:hAnsi="Arial" w:cs="Arial"/>
          <w:sz w:val="22"/>
          <w:szCs w:val="22"/>
        </w:rPr>
        <w:t>platnog prometa – uvjetovano povećanim obimom</w:t>
      </w:r>
      <w:r w:rsidRPr="00F9079B">
        <w:rPr>
          <w:rFonts w:ascii="Arial" w:hAnsi="Arial" w:cs="Arial"/>
          <w:sz w:val="22"/>
          <w:szCs w:val="22"/>
        </w:rPr>
        <w:t xml:space="preserve"> poslovanja učeničkog servisa i </w:t>
      </w:r>
      <w:r>
        <w:rPr>
          <w:rFonts w:ascii="Arial" w:hAnsi="Arial" w:cs="Arial"/>
          <w:sz w:val="22"/>
          <w:szCs w:val="22"/>
        </w:rPr>
        <w:t>projekata ERDF i ESF</w:t>
      </w:r>
    </w:p>
    <w:p w:rsidR="00872AE9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3433</w:t>
      </w:r>
      <w:r>
        <w:rPr>
          <w:rFonts w:ascii="Arial" w:hAnsi="Arial" w:cs="Arial"/>
          <w:sz w:val="22"/>
          <w:szCs w:val="22"/>
        </w:rPr>
        <w:tab/>
        <w:t>Zatezne kamate – smanjenje zbog manjeg broja obračunatih zateznih kamata vezano za sporove za isplatu razlike plaća</w:t>
      </w:r>
    </w:p>
    <w:p w:rsidR="00872AE9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353</w:t>
      </w:r>
      <w:r>
        <w:rPr>
          <w:rFonts w:ascii="Arial" w:hAnsi="Arial" w:cs="Arial"/>
          <w:sz w:val="22"/>
          <w:szCs w:val="22"/>
        </w:rPr>
        <w:tab/>
        <w:t>Subvencije trgovačkim društvima, zadrugama, poljoprivrednicima i obrtnicima iz EU sredstava – povećanje uvjetovano većim aktivnostima projekta KLIK – ESF</w:t>
      </w:r>
    </w:p>
    <w:p w:rsidR="00872AE9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3681 </w:t>
      </w:r>
      <w:r>
        <w:rPr>
          <w:rFonts w:ascii="Arial" w:hAnsi="Arial" w:cs="Arial"/>
          <w:sz w:val="22"/>
          <w:szCs w:val="22"/>
        </w:rPr>
        <w:tab/>
        <w:t>Tekuće pomoći temeljem prijenosa EU sredstava – povećanje uvjetovano većim aktivnostima projekta KLIK – ESF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3692</w:t>
      </w:r>
      <w:r>
        <w:rPr>
          <w:rFonts w:ascii="Arial" w:hAnsi="Arial" w:cs="Arial"/>
          <w:sz w:val="22"/>
          <w:szCs w:val="22"/>
        </w:rPr>
        <w:tab/>
        <w:t>Kapitalni prijenosi između proračunskih korisnika istog proračuna – odnose se na troškove projekta KLIK - ERDF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92211  </w:t>
      </w:r>
      <w:r w:rsidRPr="00F9079B">
        <w:rPr>
          <w:rFonts w:ascii="Arial" w:hAnsi="Arial" w:cs="Arial"/>
          <w:sz w:val="22"/>
          <w:szCs w:val="22"/>
        </w:rPr>
        <w:t xml:space="preserve">Višak prihoda poslovanja – preneseni – iznos se razlikuje od podatka iskazanog u prethodnom razdoblju zbog knjiženja </w:t>
      </w:r>
      <w:r>
        <w:rPr>
          <w:rFonts w:ascii="Arial" w:hAnsi="Arial" w:cs="Arial"/>
          <w:sz w:val="22"/>
          <w:szCs w:val="22"/>
        </w:rPr>
        <w:t>povrata predujma projekta Školske sheme</w:t>
      </w:r>
      <w:r w:rsidRPr="004539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2021. godinu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</w:t>
      </w:r>
      <w:r w:rsidRPr="00F9079B">
        <w:rPr>
          <w:rFonts w:ascii="Arial" w:hAnsi="Arial" w:cs="Arial"/>
          <w:sz w:val="22"/>
          <w:szCs w:val="22"/>
        </w:rPr>
        <w:tab/>
        <w:t>Obračunati prihodi poslovanja – nenaplaćeni uvjetovani su konstantnim praćenjem neplatiša i slanjem opomena, ovrha, telefonskih razgovora i sl.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7211</w:t>
      </w:r>
      <w:r w:rsidRPr="00F9079B">
        <w:rPr>
          <w:rFonts w:ascii="Arial" w:hAnsi="Arial" w:cs="Arial"/>
          <w:sz w:val="22"/>
          <w:szCs w:val="22"/>
        </w:rPr>
        <w:tab/>
        <w:t>Stambeni objek</w:t>
      </w:r>
      <w:r>
        <w:rPr>
          <w:rFonts w:ascii="Arial" w:hAnsi="Arial" w:cs="Arial"/>
          <w:sz w:val="22"/>
          <w:szCs w:val="22"/>
        </w:rPr>
        <w:t>ti – smanjenje uvjetovano manjim obvezama za uplatu rata kredita</w:t>
      </w:r>
      <w:r w:rsidRPr="00F9079B">
        <w:rPr>
          <w:rFonts w:ascii="Arial" w:hAnsi="Arial" w:cs="Arial"/>
          <w:sz w:val="22"/>
          <w:szCs w:val="22"/>
        </w:rPr>
        <w:t xml:space="preserve"> stanara</w:t>
      </w:r>
    </w:p>
    <w:p w:rsidR="00872AE9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4221</w:t>
      </w:r>
      <w:r w:rsidRPr="00F9079B">
        <w:rPr>
          <w:rFonts w:ascii="Arial" w:hAnsi="Arial" w:cs="Arial"/>
          <w:sz w:val="22"/>
          <w:szCs w:val="22"/>
        </w:rPr>
        <w:tab/>
        <w:t>Uredska oprema</w:t>
      </w:r>
      <w:r>
        <w:rPr>
          <w:rFonts w:ascii="Arial" w:hAnsi="Arial" w:cs="Arial"/>
          <w:sz w:val="22"/>
          <w:szCs w:val="22"/>
        </w:rPr>
        <w:t xml:space="preserve"> i namještaj</w:t>
      </w:r>
      <w:r w:rsidRPr="00F9079B">
        <w:rPr>
          <w:rFonts w:ascii="Arial" w:hAnsi="Arial" w:cs="Arial"/>
          <w:sz w:val="22"/>
          <w:szCs w:val="22"/>
        </w:rPr>
        <w:t xml:space="preserve"> – ove godine naba</w:t>
      </w:r>
      <w:r>
        <w:rPr>
          <w:rFonts w:ascii="Arial" w:hAnsi="Arial" w:cs="Arial"/>
          <w:sz w:val="22"/>
          <w:szCs w:val="22"/>
        </w:rPr>
        <w:t xml:space="preserve">vili smo fotokopirni aparat </w:t>
      </w:r>
    </w:p>
    <w:p w:rsidR="00872AE9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4222</w:t>
      </w:r>
      <w:r>
        <w:rPr>
          <w:rFonts w:ascii="Arial" w:hAnsi="Arial" w:cs="Arial"/>
          <w:sz w:val="22"/>
          <w:szCs w:val="22"/>
        </w:rPr>
        <w:tab/>
        <w:t>Komunikacijska oprema – nabavka komunikacijske opreme za potrebe natjecanja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4223</w:t>
      </w:r>
      <w:r>
        <w:rPr>
          <w:rFonts w:ascii="Arial" w:hAnsi="Arial" w:cs="Arial"/>
          <w:sz w:val="22"/>
          <w:szCs w:val="22"/>
        </w:rPr>
        <w:tab/>
        <w:t xml:space="preserve">Oprema za održavanje i zaštitu – odnosi se na donaciju </w:t>
      </w:r>
      <w:proofErr w:type="spellStart"/>
      <w:r>
        <w:rPr>
          <w:rFonts w:ascii="Arial" w:hAnsi="Arial" w:cs="Arial"/>
          <w:sz w:val="22"/>
          <w:szCs w:val="22"/>
        </w:rPr>
        <w:t>fotonaponske</w:t>
      </w:r>
      <w:proofErr w:type="spellEnd"/>
      <w:r>
        <w:rPr>
          <w:rFonts w:ascii="Arial" w:hAnsi="Arial" w:cs="Arial"/>
          <w:sz w:val="22"/>
          <w:szCs w:val="22"/>
        </w:rPr>
        <w:t xml:space="preserve"> elektrane na dvorani 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4227</w:t>
      </w:r>
      <w:r w:rsidRPr="00F9079B">
        <w:rPr>
          <w:rFonts w:ascii="Arial" w:hAnsi="Arial" w:cs="Arial"/>
          <w:sz w:val="22"/>
          <w:szCs w:val="22"/>
        </w:rPr>
        <w:tab/>
        <w:t>Uređaji, strojevi i oprema za ostale na</w:t>
      </w:r>
      <w:r>
        <w:rPr>
          <w:rFonts w:ascii="Arial" w:hAnsi="Arial" w:cs="Arial"/>
          <w:sz w:val="22"/>
          <w:szCs w:val="22"/>
        </w:rPr>
        <w:t>mjene – ove godine nabavljena je modularna učionica</w:t>
      </w:r>
      <w:r w:rsidRPr="00F9079B">
        <w:rPr>
          <w:rFonts w:ascii="Arial" w:hAnsi="Arial" w:cs="Arial"/>
          <w:sz w:val="22"/>
          <w:szCs w:val="22"/>
        </w:rPr>
        <w:t xml:space="preserve"> 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4241</w:t>
      </w:r>
      <w:r w:rsidRPr="00F9079B">
        <w:rPr>
          <w:rFonts w:ascii="Arial" w:hAnsi="Arial" w:cs="Arial"/>
          <w:sz w:val="22"/>
          <w:szCs w:val="22"/>
        </w:rPr>
        <w:tab/>
        <w:t>Knjige –nabava potrebitih knjiga za lektiru iz sredstava MZO</w:t>
      </w:r>
      <w:r>
        <w:rPr>
          <w:rFonts w:ascii="Arial" w:hAnsi="Arial" w:cs="Arial"/>
          <w:sz w:val="22"/>
          <w:szCs w:val="22"/>
        </w:rPr>
        <w:t>, Istarske županije</w:t>
      </w:r>
      <w:r w:rsidRPr="00F9079B">
        <w:rPr>
          <w:rFonts w:ascii="Arial" w:hAnsi="Arial" w:cs="Arial"/>
          <w:sz w:val="22"/>
          <w:szCs w:val="22"/>
        </w:rPr>
        <w:t xml:space="preserve"> i vlastitih sredstva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AOP 412</w:t>
      </w:r>
      <w:r w:rsidRPr="00F9079B">
        <w:rPr>
          <w:rFonts w:ascii="Arial" w:hAnsi="Arial" w:cs="Arial"/>
          <w:sz w:val="22"/>
          <w:szCs w:val="22"/>
        </w:rPr>
        <w:tab/>
        <w:t>Obračunati prihodi – nenaplaćeni – odnosi se na prihode od učeničkog servisa</w:t>
      </w:r>
      <w:r>
        <w:rPr>
          <w:rFonts w:ascii="Arial" w:hAnsi="Arial" w:cs="Arial"/>
          <w:sz w:val="22"/>
          <w:szCs w:val="22"/>
        </w:rPr>
        <w:t xml:space="preserve"> i nenaplaćene prihode od prodaje stanova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9221-9222</w:t>
      </w:r>
      <w:r w:rsidRPr="00F9079B">
        <w:rPr>
          <w:rFonts w:ascii="Arial" w:hAnsi="Arial" w:cs="Arial"/>
          <w:sz w:val="22"/>
          <w:szCs w:val="22"/>
        </w:rPr>
        <w:tab/>
        <w:t>Višak prihoda i prim</w:t>
      </w:r>
      <w:r>
        <w:rPr>
          <w:rFonts w:ascii="Arial" w:hAnsi="Arial" w:cs="Arial"/>
          <w:sz w:val="22"/>
          <w:szCs w:val="22"/>
        </w:rPr>
        <w:t>itaka – preneseni iznosi 2.053.239,23 kn</w:t>
      </w:r>
      <w:r w:rsidRPr="00F9079B">
        <w:rPr>
          <w:rFonts w:ascii="Arial" w:hAnsi="Arial" w:cs="Arial"/>
          <w:sz w:val="22"/>
          <w:szCs w:val="22"/>
        </w:rPr>
        <w:t xml:space="preserve"> ostvaren je obavljanjem vlastite </w:t>
      </w:r>
      <w:r>
        <w:rPr>
          <w:rFonts w:ascii="Arial" w:hAnsi="Arial" w:cs="Arial"/>
          <w:sz w:val="22"/>
          <w:szCs w:val="22"/>
        </w:rPr>
        <w:t>djelatnosti , prihoda projekata ESF i ERDF, Ministarstva znanosti i obrazovanja i Školske sheme</w:t>
      </w:r>
    </w:p>
    <w:p w:rsidR="00872AE9" w:rsidRPr="00A0664E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X006</w:t>
      </w:r>
      <w:r w:rsidRPr="00F9079B">
        <w:rPr>
          <w:rFonts w:ascii="Arial" w:hAnsi="Arial" w:cs="Arial"/>
          <w:sz w:val="22"/>
          <w:szCs w:val="22"/>
        </w:rPr>
        <w:tab/>
        <w:t>Višak prihoda i primitaka raspoloživ u sljed</w:t>
      </w:r>
      <w:r>
        <w:rPr>
          <w:rFonts w:ascii="Arial" w:hAnsi="Arial" w:cs="Arial"/>
          <w:sz w:val="22"/>
          <w:szCs w:val="22"/>
        </w:rPr>
        <w:t>ećem razdoblju iznosi 996.286,54</w:t>
      </w:r>
      <w:r w:rsidRPr="00F9079B">
        <w:rPr>
          <w:rFonts w:ascii="Arial" w:hAnsi="Arial" w:cs="Arial"/>
          <w:sz w:val="22"/>
          <w:szCs w:val="22"/>
        </w:rPr>
        <w:t xml:space="preserve"> kuna a proizlazi:</w:t>
      </w:r>
    </w:p>
    <w:p w:rsidR="00872AE9" w:rsidRDefault="00872AE9" w:rsidP="00872AE9">
      <w:pPr>
        <w:pStyle w:val="Odlomakpopi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 viška vlastitih prihoda u iznosu od 537.099,29 kuna (Aktivnost: A220103) , 458.127,92 kn od projekta KLIK – ESF (Aktivnost: T910501), 1.362,54 kuna od MZO ( Aktivnost: A220104) i 471,79 kn za projekt Školske sheme.</w:t>
      </w:r>
    </w:p>
    <w:p w:rsidR="00872AE9" w:rsidRPr="00F9079B" w:rsidRDefault="00872AE9" w:rsidP="00872AE9">
      <w:pPr>
        <w:pStyle w:val="Odlomakpopi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Viškovi će se koristiti za pokriće materijalnih rashoda.</w:t>
      </w:r>
    </w:p>
    <w:p w:rsidR="00872AE9" w:rsidRDefault="00872AE9" w:rsidP="00872AE9">
      <w:pPr>
        <w:pStyle w:val="Odlomakpopisa"/>
        <w:numPr>
          <w:ilvl w:val="0"/>
          <w:numId w:val="13"/>
        </w:numPr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</w:t>
      </w:r>
      <w:r w:rsidRPr="00F907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</w:t>
      </w:r>
      <w:r w:rsidRPr="00F9079B">
        <w:rPr>
          <w:rFonts w:ascii="Arial" w:hAnsi="Arial" w:cs="Arial"/>
          <w:sz w:val="22"/>
          <w:szCs w:val="22"/>
        </w:rPr>
        <w:t>ashodi budućih razdoblja i nedospjela naplata prihoda (aktivna vremenska razgraničenja) odnose se na kontinuiran</w:t>
      </w:r>
      <w:r>
        <w:rPr>
          <w:rFonts w:ascii="Arial" w:hAnsi="Arial" w:cs="Arial"/>
          <w:sz w:val="22"/>
          <w:szCs w:val="22"/>
        </w:rPr>
        <w:t>e rashode koji se odnose na 2022</w:t>
      </w:r>
      <w:r w:rsidRPr="00F9079B">
        <w:rPr>
          <w:rFonts w:ascii="Arial" w:hAnsi="Arial" w:cs="Arial"/>
          <w:sz w:val="22"/>
          <w:szCs w:val="22"/>
        </w:rPr>
        <w:t>. god</w:t>
      </w:r>
      <w:r>
        <w:rPr>
          <w:rFonts w:ascii="Arial" w:hAnsi="Arial" w:cs="Arial"/>
          <w:sz w:val="22"/>
          <w:szCs w:val="22"/>
        </w:rPr>
        <w:t>inu  i plaćene pretplate za 2023</w:t>
      </w:r>
      <w:r w:rsidRPr="00F9079B">
        <w:rPr>
          <w:rFonts w:ascii="Arial" w:hAnsi="Arial" w:cs="Arial"/>
          <w:sz w:val="22"/>
          <w:szCs w:val="22"/>
        </w:rPr>
        <w:t>.  na časopise i sl.</w:t>
      </w:r>
    </w:p>
    <w:p w:rsidR="00A61A45" w:rsidRDefault="00A61A45" w:rsidP="000342EE">
      <w:pPr>
        <w:jc w:val="both"/>
        <w:rPr>
          <w:rFonts w:ascii="Arial" w:hAnsi="Arial" w:cs="Arial"/>
          <w:sz w:val="22"/>
          <w:szCs w:val="22"/>
        </w:rPr>
      </w:pPr>
    </w:p>
    <w:p w:rsidR="001E37DA" w:rsidRDefault="001E37DA" w:rsidP="000342EE">
      <w:pPr>
        <w:jc w:val="both"/>
        <w:rPr>
          <w:rFonts w:ascii="Arial" w:hAnsi="Arial" w:cs="Arial"/>
          <w:sz w:val="22"/>
          <w:szCs w:val="22"/>
        </w:rPr>
      </w:pPr>
    </w:p>
    <w:p w:rsidR="008038C3" w:rsidRPr="008038C3" w:rsidRDefault="008038C3" w:rsidP="008038C3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REZULTAT POSLOVANJA – VIŠAK PRIHODA</w:t>
      </w:r>
    </w:p>
    <w:p w:rsidR="008038C3" w:rsidRDefault="003828B3" w:rsidP="008038C3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Višak prihoda prethodne</w:t>
      </w:r>
      <w:r w:rsidR="005E5404">
        <w:rPr>
          <w:rFonts w:ascii="Arial" w:hAnsi="Arial"/>
          <w:sz w:val="22"/>
          <w:szCs w:val="22"/>
        </w:rPr>
        <w:t xml:space="preserve"> 2021</w:t>
      </w:r>
      <w:r>
        <w:rPr>
          <w:rFonts w:ascii="Arial" w:hAnsi="Arial"/>
          <w:sz w:val="22"/>
          <w:szCs w:val="22"/>
        </w:rPr>
        <w:t>. godine</w:t>
      </w:r>
      <w:r w:rsidR="005E5404">
        <w:rPr>
          <w:rFonts w:ascii="Arial" w:hAnsi="Arial"/>
          <w:sz w:val="22"/>
          <w:szCs w:val="22"/>
        </w:rPr>
        <w:t>. koji je prenesen u tekuću 2022</w:t>
      </w:r>
      <w:r>
        <w:rPr>
          <w:rFonts w:ascii="Arial" w:hAnsi="Arial"/>
          <w:sz w:val="22"/>
          <w:szCs w:val="22"/>
        </w:rPr>
        <w:t xml:space="preserve">. godinu iznosi </w:t>
      </w:r>
      <w:r w:rsidR="005E5404">
        <w:rPr>
          <w:rFonts w:ascii="Arial" w:hAnsi="Arial"/>
          <w:sz w:val="22"/>
          <w:szCs w:val="22"/>
        </w:rPr>
        <w:t>2.054.846,48</w:t>
      </w:r>
      <w:r w:rsidR="008038C3">
        <w:rPr>
          <w:rFonts w:ascii="Arial" w:hAnsi="Arial"/>
          <w:sz w:val="22"/>
          <w:szCs w:val="22"/>
        </w:rPr>
        <w:t xml:space="preserve"> kn</w:t>
      </w:r>
      <w:r>
        <w:rPr>
          <w:rFonts w:ascii="Arial" w:hAnsi="Arial"/>
          <w:sz w:val="22"/>
          <w:szCs w:val="22"/>
        </w:rPr>
        <w:t xml:space="preserve"> i</w:t>
      </w:r>
      <w:r w:rsidR="001E37DA">
        <w:rPr>
          <w:rFonts w:ascii="Arial" w:hAnsi="Arial"/>
          <w:sz w:val="22"/>
          <w:szCs w:val="22"/>
        </w:rPr>
        <w:t xml:space="preserve"> odnosi se na projekt </w:t>
      </w:r>
      <w:r w:rsidR="005E5404">
        <w:rPr>
          <w:rFonts w:ascii="Arial" w:hAnsi="Arial"/>
          <w:sz w:val="22"/>
          <w:szCs w:val="22"/>
        </w:rPr>
        <w:t>ESF i ERDF</w:t>
      </w:r>
      <w:r w:rsidR="001E37DA">
        <w:rPr>
          <w:rFonts w:ascii="Arial" w:hAnsi="Arial"/>
          <w:sz w:val="22"/>
          <w:szCs w:val="22"/>
        </w:rPr>
        <w:t>, š</w:t>
      </w:r>
      <w:r w:rsidR="005E5404">
        <w:rPr>
          <w:rFonts w:ascii="Arial" w:hAnsi="Arial"/>
          <w:sz w:val="22"/>
          <w:szCs w:val="22"/>
        </w:rPr>
        <w:t xml:space="preserve">kolsku shemu, </w:t>
      </w:r>
      <w:r>
        <w:rPr>
          <w:rFonts w:ascii="Arial" w:hAnsi="Arial"/>
          <w:sz w:val="22"/>
          <w:szCs w:val="22"/>
        </w:rPr>
        <w:t>vlastite i ostale prihode</w:t>
      </w:r>
      <w:r w:rsidR="005E5404">
        <w:rPr>
          <w:rFonts w:ascii="Arial" w:hAnsi="Arial"/>
          <w:sz w:val="22"/>
          <w:szCs w:val="22"/>
        </w:rPr>
        <w:t>. Ostvareni manjak</w:t>
      </w:r>
      <w:r w:rsidR="008038C3">
        <w:rPr>
          <w:rFonts w:ascii="Arial" w:hAnsi="Arial"/>
          <w:sz w:val="22"/>
          <w:szCs w:val="22"/>
        </w:rPr>
        <w:t xml:space="preserve"> prihoda </w:t>
      </w:r>
      <w:r w:rsidR="005E5404">
        <w:rPr>
          <w:rFonts w:ascii="Arial" w:hAnsi="Arial"/>
          <w:sz w:val="22"/>
          <w:szCs w:val="22"/>
        </w:rPr>
        <w:t>u 2022. godini iznosi 1.056.952,69</w:t>
      </w:r>
      <w:r w:rsidR="00A40B5B">
        <w:rPr>
          <w:rFonts w:ascii="Arial" w:hAnsi="Arial"/>
          <w:sz w:val="22"/>
          <w:szCs w:val="22"/>
        </w:rPr>
        <w:t xml:space="preserve"> kn.</w:t>
      </w:r>
    </w:p>
    <w:p w:rsidR="008038C3" w:rsidRDefault="008038C3" w:rsidP="008038C3">
      <w:pPr>
        <w:pStyle w:val="Tijeloteksta"/>
        <w:rPr>
          <w:rFonts w:ascii="Arial" w:hAnsi="Arial" w:cs="Arial"/>
          <w:sz w:val="22"/>
          <w:szCs w:val="22"/>
        </w:rPr>
      </w:pPr>
      <w:r w:rsidRPr="008038C3">
        <w:rPr>
          <w:rFonts w:ascii="Arial" w:hAnsi="Arial" w:cs="Arial"/>
          <w:sz w:val="22"/>
          <w:szCs w:val="22"/>
        </w:rPr>
        <w:t>Kako je i defini</w:t>
      </w:r>
      <w:r w:rsidR="005E5404">
        <w:rPr>
          <w:rFonts w:ascii="Arial" w:hAnsi="Arial" w:cs="Arial"/>
          <w:sz w:val="22"/>
          <w:szCs w:val="22"/>
        </w:rPr>
        <w:t>rano financijskim planom za 2022</w:t>
      </w:r>
      <w:r w:rsidRPr="008038C3">
        <w:rPr>
          <w:rFonts w:ascii="Arial" w:hAnsi="Arial" w:cs="Arial"/>
          <w:sz w:val="22"/>
          <w:szCs w:val="22"/>
        </w:rPr>
        <w:t>. godinu, ukupno planirani prihodi uvećani  su za preneseni višak prihoda od poslovanja pretho</w:t>
      </w:r>
      <w:r w:rsidR="00A40B5B">
        <w:rPr>
          <w:rFonts w:ascii="Arial" w:hAnsi="Arial" w:cs="Arial"/>
          <w:sz w:val="22"/>
          <w:szCs w:val="22"/>
        </w:rPr>
        <w:t xml:space="preserve">dne godine u iznosu od </w:t>
      </w:r>
      <w:r w:rsidR="005E5404">
        <w:rPr>
          <w:rFonts w:ascii="Arial" w:hAnsi="Arial" w:cs="Arial"/>
          <w:sz w:val="22"/>
          <w:szCs w:val="22"/>
        </w:rPr>
        <w:t>2.054.846,48</w:t>
      </w:r>
      <w:r w:rsidRPr="008038C3">
        <w:rPr>
          <w:rFonts w:ascii="Arial" w:hAnsi="Arial" w:cs="Arial"/>
          <w:sz w:val="22"/>
          <w:szCs w:val="22"/>
        </w:rPr>
        <w:t xml:space="preserve"> Kn.</w:t>
      </w:r>
    </w:p>
    <w:p w:rsidR="005E5404" w:rsidRPr="008038C3" w:rsidRDefault="005E5404" w:rsidP="008038C3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Ostvareni manjak prihoda poslovanja iznosi 913.859,69 kn i podmiren je iz ostvarenog viška prihoda prethodne godine.</w:t>
      </w:r>
    </w:p>
    <w:p w:rsidR="008038C3" w:rsidRPr="008038C3" w:rsidRDefault="008038C3" w:rsidP="00361C10">
      <w:pPr>
        <w:pStyle w:val="Tijeloteksta"/>
        <w:rPr>
          <w:rFonts w:ascii="Arial" w:hAnsi="Arial" w:cs="Arial"/>
          <w:sz w:val="22"/>
          <w:szCs w:val="22"/>
        </w:rPr>
      </w:pPr>
      <w:r w:rsidRPr="008038C3">
        <w:rPr>
          <w:rFonts w:ascii="Arial" w:hAnsi="Arial" w:cs="Arial"/>
          <w:sz w:val="22"/>
          <w:szCs w:val="22"/>
        </w:rPr>
        <w:t>Ostvareni manjak prihoda od nefinancijske imovine izvještajne 202</w:t>
      </w:r>
      <w:r w:rsidR="005E5404">
        <w:rPr>
          <w:rFonts w:ascii="Arial" w:hAnsi="Arial" w:cs="Arial"/>
          <w:sz w:val="22"/>
          <w:szCs w:val="22"/>
        </w:rPr>
        <w:t>2. godine u iznosu od 143.093,00</w:t>
      </w:r>
      <w:r w:rsidRPr="008038C3">
        <w:rPr>
          <w:rFonts w:ascii="Arial" w:hAnsi="Arial" w:cs="Arial"/>
          <w:sz w:val="22"/>
          <w:szCs w:val="22"/>
        </w:rPr>
        <w:t xml:space="preserve"> </w:t>
      </w:r>
      <w:r w:rsidR="00A40B5B">
        <w:rPr>
          <w:rFonts w:ascii="Arial" w:hAnsi="Arial" w:cs="Arial"/>
          <w:sz w:val="22"/>
          <w:szCs w:val="22"/>
        </w:rPr>
        <w:t>kn odnosi se na nabavu dugotrajne imovine. M</w:t>
      </w:r>
      <w:r w:rsidRPr="008038C3">
        <w:rPr>
          <w:rFonts w:ascii="Arial" w:hAnsi="Arial" w:cs="Arial"/>
          <w:sz w:val="22"/>
          <w:szCs w:val="22"/>
        </w:rPr>
        <w:t xml:space="preserve">anjak prihoda od nefinancijske imovine izvještajne </w:t>
      </w:r>
      <w:r w:rsidR="005E5404">
        <w:rPr>
          <w:rFonts w:ascii="Arial" w:hAnsi="Arial" w:cs="Arial"/>
          <w:sz w:val="22"/>
          <w:szCs w:val="22"/>
        </w:rPr>
        <w:t>2022</w:t>
      </w:r>
      <w:r w:rsidRPr="008038C3">
        <w:rPr>
          <w:rFonts w:ascii="Arial" w:hAnsi="Arial" w:cs="Arial"/>
          <w:sz w:val="22"/>
          <w:szCs w:val="22"/>
        </w:rPr>
        <w:t xml:space="preserve">. godine podmiren je iz ostvarenog viška prihoda </w:t>
      </w:r>
      <w:r w:rsidR="005E5404">
        <w:rPr>
          <w:rFonts w:ascii="Arial" w:hAnsi="Arial" w:cs="Arial"/>
          <w:sz w:val="22"/>
          <w:szCs w:val="22"/>
        </w:rPr>
        <w:t>prethodne godine.</w:t>
      </w:r>
    </w:p>
    <w:p w:rsidR="008038C3" w:rsidRPr="008038C3" w:rsidRDefault="00A40B5B" w:rsidP="00361C10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Sveu</w:t>
      </w:r>
      <w:r w:rsidR="008038C3" w:rsidRPr="008038C3">
        <w:rPr>
          <w:rFonts w:ascii="Arial" w:hAnsi="Arial" w:cs="Arial"/>
          <w:sz w:val="22"/>
          <w:szCs w:val="22"/>
        </w:rPr>
        <w:t>kupni višak prihoda od poslovanja raspoloživ u narednom fina</w:t>
      </w:r>
      <w:r w:rsidR="001E37DA">
        <w:rPr>
          <w:rFonts w:ascii="Arial" w:hAnsi="Arial" w:cs="Arial"/>
          <w:sz w:val="22"/>
          <w:szCs w:val="22"/>
        </w:rPr>
        <w:t>ncijskom razdoblju iznosi</w:t>
      </w:r>
      <w:r w:rsidR="002A4D2D">
        <w:rPr>
          <w:rFonts w:ascii="Arial" w:hAnsi="Arial" w:cs="Arial"/>
          <w:sz w:val="22"/>
          <w:szCs w:val="22"/>
        </w:rPr>
        <w:t xml:space="preserve"> 996.286,54</w:t>
      </w:r>
      <w:r w:rsidR="008038C3" w:rsidRPr="008038C3">
        <w:rPr>
          <w:rFonts w:ascii="Arial" w:hAnsi="Arial" w:cs="Arial"/>
          <w:sz w:val="22"/>
          <w:szCs w:val="22"/>
        </w:rPr>
        <w:t xml:space="preserve"> kn a prema programima, aktivnostima i izvorima financiranja sastoji se od:</w:t>
      </w:r>
    </w:p>
    <w:p w:rsidR="008038C3" w:rsidRPr="008038C3" w:rsidRDefault="00A40B5B" w:rsidP="008038C3">
      <w:pPr>
        <w:pStyle w:val="Tijeloteksta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8038C3" w:rsidRPr="008038C3">
        <w:rPr>
          <w:rFonts w:ascii="Arial" w:hAnsi="Arial" w:cs="Arial"/>
          <w:sz w:val="22"/>
          <w:szCs w:val="22"/>
        </w:rPr>
        <w:t xml:space="preserve"> </w:t>
      </w:r>
      <w:r w:rsidR="007C67C2">
        <w:rPr>
          <w:rFonts w:ascii="Arial" w:hAnsi="Arial" w:cs="Arial"/>
          <w:sz w:val="22"/>
          <w:szCs w:val="22"/>
        </w:rPr>
        <w:t>-775,00</w:t>
      </w:r>
      <w:r w:rsidR="008038C3" w:rsidRPr="008038C3">
        <w:rPr>
          <w:rFonts w:ascii="Arial" w:hAnsi="Arial" w:cs="Arial"/>
          <w:sz w:val="22"/>
          <w:szCs w:val="22"/>
        </w:rPr>
        <w:t xml:space="preserve"> </w:t>
      </w:r>
      <w:r w:rsidR="00131F14">
        <w:rPr>
          <w:rFonts w:ascii="Arial" w:hAnsi="Arial" w:cs="Arial"/>
          <w:sz w:val="22"/>
          <w:szCs w:val="22"/>
        </w:rPr>
        <w:t>–</w:t>
      </w:r>
      <w:r w:rsidR="008038C3" w:rsidRPr="008038C3">
        <w:rPr>
          <w:rFonts w:ascii="Arial" w:hAnsi="Arial" w:cs="Arial"/>
          <w:sz w:val="22"/>
          <w:szCs w:val="22"/>
        </w:rPr>
        <w:t xml:space="preserve"> </w:t>
      </w:r>
      <w:r w:rsidR="00131F14">
        <w:rPr>
          <w:rFonts w:ascii="Arial" w:hAnsi="Arial" w:cs="Arial"/>
          <w:sz w:val="22"/>
          <w:szCs w:val="22"/>
        </w:rPr>
        <w:t>KLIK ERDF</w:t>
      </w:r>
      <w:r w:rsidR="008038C3" w:rsidRPr="008038C3">
        <w:rPr>
          <w:rFonts w:ascii="Arial" w:hAnsi="Arial" w:cs="Arial"/>
          <w:sz w:val="22"/>
          <w:szCs w:val="22"/>
        </w:rPr>
        <w:t xml:space="preserve"> – </w:t>
      </w:r>
      <w:r w:rsidR="00131F14">
        <w:rPr>
          <w:rFonts w:ascii="Arial" w:hAnsi="Arial" w:cs="Arial"/>
          <w:sz w:val="22"/>
          <w:szCs w:val="22"/>
        </w:rPr>
        <w:t>provedba projekta KLIK</w:t>
      </w:r>
      <w:r w:rsidR="006235C5">
        <w:rPr>
          <w:rFonts w:ascii="Arial" w:hAnsi="Arial" w:cs="Arial"/>
          <w:sz w:val="22"/>
          <w:szCs w:val="22"/>
        </w:rPr>
        <w:t xml:space="preserve"> </w:t>
      </w:r>
      <w:r w:rsidR="00131F14">
        <w:rPr>
          <w:rFonts w:ascii="Arial" w:hAnsi="Arial" w:cs="Arial"/>
          <w:sz w:val="22"/>
          <w:szCs w:val="22"/>
        </w:rPr>
        <w:t>-</w:t>
      </w:r>
      <w:r w:rsidR="006235C5">
        <w:rPr>
          <w:rFonts w:ascii="Arial" w:hAnsi="Arial" w:cs="Arial"/>
          <w:sz w:val="22"/>
          <w:szCs w:val="22"/>
        </w:rPr>
        <w:t xml:space="preserve"> </w:t>
      </w:r>
      <w:r w:rsidR="00131F14">
        <w:rPr>
          <w:rFonts w:ascii="Arial" w:hAnsi="Arial" w:cs="Arial"/>
          <w:sz w:val="22"/>
          <w:szCs w:val="22"/>
        </w:rPr>
        <w:t>ERDF – Europski fond za regionalni razvoj</w:t>
      </w:r>
      <w:r w:rsidR="007C67C2">
        <w:rPr>
          <w:rFonts w:ascii="Arial" w:hAnsi="Arial" w:cs="Arial"/>
          <w:sz w:val="22"/>
          <w:szCs w:val="22"/>
        </w:rPr>
        <w:t xml:space="preserve"> </w:t>
      </w:r>
    </w:p>
    <w:p w:rsidR="006235C5" w:rsidRDefault="007C67C2" w:rsidP="00F657A4">
      <w:pPr>
        <w:pStyle w:val="Tijeloteksta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- 458.127,92</w:t>
      </w:r>
      <w:r w:rsidR="00131F14">
        <w:rPr>
          <w:rFonts w:ascii="Arial" w:hAnsi="Arial" w:cs="Arial"/>
          <w:sz w:val="22"/>
          <w:szCs w:val="22"/>
        </w:rPr>
        <w:t>kn</w:t>
      </w:r>
      <w:r w:rsidR="008038C3" w:rsidRPr="008038C3">
        <w:rPr>
          <w:rFonts w:ascii="Arial" w:hAnsi="Arial" w:cs="Arial"/>
          <w:sz w:val="22"/>
          <w:szCs w:val="22"/>
        </w:rPr>
        <w:t xml:space="preserve"> – </w:t>
      </w:r>
      <w:r w:rsidR="006235C5">
        <w:rPr>
          <w:rFonts w:ascii="Arial" w:hAnsi="Arial" w:cs="Arial"/>
          <w:sz w:val="22"/>
          <w:szCs w:val="22"/>
        </w:rPr>
        <w:t>KLIK ESF – provedba projekta KLIK – ESF – Europski socijalni fond</w:t>
      </w:r>
      <w:r w:rsidR="00EF4B9F">
        <w:rPr>
          <w:rFonts w:ascii="Arial" w:hAnsi="Arial" w:cs="Arial"/>
          <w:sz w:val="22"/>
          <w:szCs w:val="22"/>
        </w:rPr>
        <w:t xml:space="preserve"> – neutrošena namjenska sredstva</w:t>
      </w:r>
    </w:p>
    <w:p w:rsidR="008038C3" w:rsidRPr="008038C3" w:rsidRDefault="007C67C2" w:rsidP="008038C3">
      <w:pPr>
        <w:pStyle w:val="Tijeloteksta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1.362,54</w:t>
      </w:r>
      <w:r w:rsidR="00F657A4">
        <w:rPr>
          <w:rFonts w:ascii="Arial" w:hAnsi="Arial" w:cs="Arial"/>
          <w:sz w:val="22"/>
          <w:szCs w:val="22"/>
        </w:rPr>
        <w:t>kn – Redovna djelatnost srednjih škola -minimalni standard -</w:t>
      </w:r>
      <w:r w:rsidR="008038C3" w:rsidRPr="008038C3">
        <w:rPr>
          <w:rFonts w:ascii="Arial" w:hAnsi="Arial" w:cs="Arial"/>
          <w:sz w:val="22"/>
          <w:szCs w:val="22"/>
        </w:rPr>
        <w:t xml:space="preserve"> </w:t>
      </w:r>
      <w:r w:rsidR="00F657A4">
        <w:rPr>
          <w:rFonts w:ascii="Arial" w:hAnsi="Arial" w:cs="Arial"/>
          <w:sz w:val="22"/>
          <w:szCs w:val="22"/>
        </w:rPr>
        <w:t xml:space="preserve"> P</w:t>
      </w:r>
      <w:r w:rsidR="008038C3" w:rsidRPr="008038C3">
        <w:rPr>
          <w:rFonts w:ascii="Arial" w:hAnsi="Arial" w:cs="Arial"/>
          <w:sz w:val="22"/>
          <w:szCs w:val="22"/>
        </w:rPr>
        <w:t xml:space="preserve">laće i drugi rashodi za zaposlenike SŠ, Ministarstvo znanosti i obrazovanja </w:t>
      </w:r>
      <w:r w:rsidR="00F657A4">
        <w:rPr>
          <w:rFonts w:ascii="Arial" w:hAnsi="Arial" w:cs="Arial"/>
          <w:sz w:val="22"/>
          <w:szCs w:val="22"/>
        </w:rPr>
        <w:t>za proračunske korisnike – više</w:t>
      </w:r>
      <w:r w:rsidR="008038C3" w:rsidRPr="008038C3">
        <w:rPr>
          <w:rFonts w:ascii="Arial" w:hAnsi="Arial" w:cs="Arial"/>
          <w:sz w:val="22"/>
          <w:szCs w:val="22"/>
        </w:rPr>
        <w:t xml:space="preserve"> doznačeno za sudske </w:t>
      </w:r>
      <w:r w:rsidR="00F657A4">
        <w:rPr>
          <w:rFonts w:ascii="Arial" w:hAnsi="Arial" w:cs="Arial"/>
          <w:sz w:val="22"/>
          <w:szCs w:val="22"/>
        </w:rPr>
        <w:t>pravomoćne presude</w:t>
      </w:r>
      <w:r>
        <w:rPr>
          <w:rFonts w:ascii="Arial" w:hAnsi="Arial" w:cs="Arial"/>
          <w:sz w:val="22"/>
          <w:szCs w:val="22"/>
        </w:rPr>
        <w:t xml:space="preserve"> i nabavku pribora za učenike iz Ukrajine</w:t>
      </w:r>
    </w:p>
    <w:p w:rsidR="008038C3" w:rsidRDefault="007C67C2" w:rsidP="00F657A4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- 471,79 </w:t>
      </w:r>
      <w:r w:rsidR="008D5679">
        <w:rPr>
          <w:rFonts w:ascii="Arial" w:hAnsi="Arial" w:cs="Arial"/>
          <w:sz w:val="22"/>
          <w:szCs w:val="22"/>
        </w:rPr>
        <w:t>kn –</w:t>
      </w:r>
      <w:r w:rsidR="008038C3" w:rsidRPr="008038C3">
        <w:rPr>
          <w:rFonts w:ascii="Arial" w:hAnsi="Arial" w:cs="Arial"/>
          <w:sz w:val="22"/>
          <w:szCs w:val="22"/>
        </w:rPr>
        <w:t xml:space="preserve"> Program obrazovanja iznad </w:t>
      </w:r>
      <w:r w:rsidR="008D5679">
        <w:rPr>
          <w:rFonts w:ascii="Arial" w:hAnsi="Arial" w:cs="Arial"/>
          <w:sz w:val="22"/>
          <w:szCs w:val="22"/>
        </w:rPr>
        <w:t>standarda – Školska shema</w:t>
      </w:r>
      <w:r w:rsidR="008038C3" w:rsidRPr="008038C3">
        <w:rPr>
          <w:rFonts w:ascii="Arial" w:hAnsi="Arial" w:cs="Arial"/>
          <w:sz w:val="22"/>
          <w:szCs w:val="22"/>
        </w:rPr>
        <w:t xml:space="preserve">; </w:t>
      </w:r>
      <w:r w:rsidR="008D5679">
        <w:rPr>
          <w:rFonts w:ascii="Arial" w:hAnsi="Arial" w:cs="Arial"/>
          <w:sz w:val="22"/>
          <w:szCs w:val="22"/>
        </w:rPr>
        <w:t>Ministarstvo poljoprivrede za proračunske korisnike</w:t>
      </w:r>
      <w:r w:rsidR="008038C3" w:rsidRPr="008038C3">
        <w:rPr>
          <w:rFonts w:ascii="Arial" w:hAnsi="Arial" w:cs="Arial"/>
          <w:sz w:val="22"/>
          <w:szCs w:val="22"/>
        </w:rPr>
        <w:t xml:space="preserve"> – neutrošena namjenska sredstva</w:t>
      </w:r>
      <w:r w:rsidR="008D5679">
        <w:rPr>
          <w:rFonts w:ascii="Arial" w:hAnsi="Arial" w:cs="Arial"/>
          <w:sz w:val="22"/>
          <w:szCs w:val="22"/>
        </w:rPr>
        <w:t xml:space="preserve"> za pokriće PDV-a</w:t>
      </w:r>
    </w:p>
    <w:p w:rsidR="00EF4B9F" w:rsidRDefault="00EF4B9F" w:rsidP="00F657A4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-  </w:t>
      </w:r>
      <w:r w:rsidR="007C67C2">
        <w:rPr>
          <w:rFonts w:ascii="Arial" w:hAnsi="Arial" w:cs="Arial"/>
          <w:sz w:val="22"/>
          <w:szCs w:val="22"/>
        </w:rPr>
        <w:t>537.099,29</w:t>
      </w:r>
      <w:r>
        <w:rPr>
          <w:rFonts w:ascii="Arial" w:hAnsi="Arial" w:cs="Arial"/>
          <w:sz w:val="22"/>
          <w:szCs w:val="22"/>
        </w:rPr>
        <w:t xml:space="preserve"> kn – Redovna djelatnost srednjih škola – minimalni standard – Materijalni rashodi SŠ – drugi izvori – neutrošena sred</w:t>
      </w:r>
      <w:r w:rsidR="007C67C2">
        <w:rPr>
          <w:rFonts w:ascii="Arial" w:hAnsi="Arial" w:cs="Arial"/>
          <w:sz w:val="22"/>
          <w:szCs w:val="22"/>
        </w:rPr>
        <w:t>stva</w:t>
      </w:r>
      <w:r>
        <w:rPr>
          <w:rFonts w:ascii="Arial" w:hAnsi="Arial" w:cs="Arial"/>
          <w:sz w:val="22"/>
          <w:szCs w:val="22"/>
        </w:rPr>
        <w:t xml:space="preserve"> vlastite djelatnosti – Učenički servis</w:t>
      </w:r>
    </w:p>
    <w:p w:rsidR="008038C3" w:rsidRPr="008038C3" w:rsidRDefault="001F0C6D" w:rsidP="008038C3">
      <w:pPr>
        <w:pStyle w:val="Tijeloteksta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Financijski rezultat po Financijskom izvješću za ra</w:t>
      </w:r>
      <w:r w:rsidR="007C67C2">
        <w:rPr>
          <w:rFonts w:ascii="Arial" w:hAnsi="Arial" w:cs="Arial"/>
          <w:sz w:val="22"/>
          <w:szCs w:val="22"/>
        </w:rPr>
        <w:t>zdoblje siječanj – prosinac 2022</w:t>
      </w:r>
      <w:r>
        <w:rPr>
          <w:rFonts w:ascii="Arial" w:hAnsi="Arial" w:cs="Arial"/>
          <w:sz w:val="22"/>
          <w:szCs w:val="22"/>
        </w:rPr>
        <w:t>. god</w:t>
      </w:r>
      <w:r w:rsidR="007C67C2">
        <w:rPr>
          <w:rFonts w:ascii="Arial" w:hAnsi="Arial" w:cs="Arial"/>
          <w:sz w:val="22"/>
          <w:szCs w:val="22"/>
        </w:rPr>
        <w:t>ine prenosi se u 2023</w:t>
      </w:r>
      <w:r>
        <w:rPr>
          <w:rFonts w:ascii="Arial" w:hAnsi="Arial" w:cs="Arial"/>
          <w:sz w:val="22"/>
          <w:szCs w:val="22"/>
        </w:rPr>
        <w:t>. godinu i raspoređuje se u skladu s Odlukom o raspodjeli rezultata. Viškovi i manjkovi će se prema izvorima financiranja i namjeni za koju se koriste uvrstiti u Prve izmjene i dopune Fi</w:t>
      </w:r>
      <w:r w:rsidR="00477F6E">
        <w:rPr>
          <w:rFonts w:ascii="Arial" w:hAnsi="Arial" w:cs="Arial"/>
          <w:sz w:val="22"/>
          <w:szCs w:val="22"/>
        </w:rPr>
        <w:t xml:space="preserve">nancijskog plana </w:t>
      </w:r>
      <w:r w:rsidR="007C67C2">
        <w:rPr>
          <w:rFonts w:ascii="Arial" w:hAnsi="Arial" w:cs="Arial"/>
          <w:sz w:val="22"/>
          <w:szCs w:val="22"/>
        </w:rPr>
        <w:t>za 2023</w:t>
      </w:r>
      <w:r>
        <w:rPr>
          <w:rFonts w:ascii="Arial" w:hAnsi="Arial" w:cs="Arial"/>
          <w:sz w:val="22"/>
          <w:szCs w:val="22"/>
        </w:rPr>
        <w:t>. godinu.</w:t>
      </w:r>
    </w:p>
    <w:p w:rsidR="008038C3" w:rsidRDefault="008038C3" w:rsidP="008038C3">
      <w:pPr>
        <w:tabs>
          <w:tab w:val="left" w:pos="1230"/>
        </w:tabs>
        <w:jc w:val="both"/>
        <w:rPr>
          <w:rFonts w:ascii="Calibri" w:hAnsi="Calibri"/>
        </w:rPr>
      </w:pPr>
    </w:p>
    <w:p w:rsidR="00713958" w:rsidRDefault="00713958">
      <w:pPr>
        <w:jc w:val="both"/>
        <w:rPr>
          <w:rFonts w:ascii="Arial" w:hAnsi="Arial"/>
          <w:sz w:val="22"/>
          <w:szCs w:val="22"/>
        </w:rPr>
      </w:pPr>
    </w:p>
    <w:p w:rsidR="00713958" w:rsidRDefault="00713958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OBRAZLOŽENJE POSEBNOG DIJELA IZVJEŠTAJA:</w:t>
      </w:r>
    </w:p>
    <w:p w:rsidR="008038C3" w:rsidRDefault="008038C3">
      <w:pPr>
        <w:jc w:val="both"/>
        <w:rPr>
          <w:rFonts w:ascii="Arial" w:hAnsi="Arial"/>
          <w:b/>
          <w:sz w:val="22"/>
          <w:szCs w:val="22"/>
        </w:rPr>
      </w:pPr>
    </w:p>
    <w:p w:rsidR="00713958" w:rsidRPr="00713958" w:rsidRDefault="00713958">
      <w:pPr>
        <w:jc w:val="both"/>
        <w:rPr>
          <w:rFonts w:ascii="Arial" w:hAnsi="Arial"/>
          <w:b/>
          <w:sz w:val="22"/>
          <w:szCs w:val="22"/>
        </w:rPr>
      </w:pPr>
    </w:p>
    <w:p w:rsidR="00C318F3" w:rsidRDefault="00E0786E">
      <w:pPr>
        <w:jc w:val="both"/>
        <w:rPr>
          <w:rFonts w:ascii="Arial" w:hAnsi="Arial"/>
          <w:b/>
          <w:sz w:val="22"/>
          <w:szCs w:val="22"/>
          <w:u w:val="single"/>
        </w:rPr>
      </w:pPr>
      <w:r w:rsidRPr="0079123E">
        <w:rPr>
          <w:rFonts w:ascii="Arial" w:hAnsi="Arial"/>
          <w:b/>
          <w:sz w:val="22"/>
          <w:szCs w:val="22"/>
          <w:u w:val="single"/>
        </w:rPr>
        <w:t>NAZIV PROGRAMA:</w:t>
      </w:r>
      <w:r w:rsidR="00037F39">
        <w:rPr>
          <w:rFonts w:ascii="Arial" w:hAnsi="Arial"/>
          <w:b/>
          <w:sz w:val="22"/>
          <w:szCs w:val="22"/>
          <w:u w:val="single"/>
        </w:rPr>
        <w:t xml:space="preserve"> 2201-</w:t>
      </w:r>
      <w:r w:rsidRPr="0079123E">
        <w:rPr>
          <w:rFonts w:ascii="Arial" w:hAnsi="Arial"/>
          <w:b/>
          <w:sz w:val="22"/>
          <w:szCs w:val="22"/>
          <w:u w:val="single"/>
        </w:rPr>
        <w:t xml:space="preserve"> REDOVNA DJELATNOST SŠ-MINIMALNI</w:t>
      </w:r>
      <w:r w:rsidR="0079123E" w:rsidRPr="0079123E">
        <w:rPr>
          <w:rFonts w:ascii="Arial" w:hAnsi="Arial"/>
          <w:b/>
          <w:sz w:val="22"/>
          <w:szCs w:val="22"/>
          <w:u w:val="single"/>
        </w:rPr>
        <w:t xml:space="preserve"> </w:t>
      </w:r>
      <w:r w:rsidRPr="0079123E">
        <w:rPr>
          <w:rFonts w:ascii="Arial" w:hAnsi="Arial"/>
          <w:b/>
          <w:sz w:val="22"/>
          <w:szCs w:val="22"/>
          <w:u w:val="single"/>
        </w:rPr>
        <w:t>STANDARD</w:t>
      </w:r>
    </w:p>
    <w:p w:rsidR="0079123E" w:rsidRDefault="0079123E">
      <w:pPr>
        <w:jc w:val="both"/>
        <w:rPr>
          <w:rFonts w:ascii="Arial" w:hAnsi="Arial"/>
          <w:b/>
          <w:sz w:val="22"/>
          <w:szCs w:val="22"/>
          <w:u w:val="single"/>
        </w:rPr>
      </w:pPr>
    </w:p>
    <w:p w:rsidR="00B11F29" w:rsidRDefault="0079123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Obrazloženje programa:</w:t>
      </w:r>
      <w:r w:rsidR="005D3D9A">
        <w:rPr>
          <w:rFonts w:ascii="Arial" w:hAnsi="Arial"/>
          <w:sz w:val="22"/>
          <w:szCs w:val="22"/>
        </w:rPr>
        <w:t xml:space="preserve"> Program obuhvaća</w:t>
      </w:r>
      <w:r w:rsidR="00B92649">
        <w:rPr>
          <w:rFonts w:ascii="Arial" w:hAnsi="Arial"/>
          <w:sz w:val="22"/>
          <w:szCs w:val="22"/>
        </w:rPr>
        <w:t xml:space="preserve"> aktivnost</w:t>
      </w:r>
      <w:r w:rsidR="005D3D9A">
        <w:rPr>
          <w:rFonts w:ascii="Arial" w:hAnsi="Arial"/>
          <w:sz w:val="22"/>
          <w:szCs w:val="22"/>
        </w:rPr>
        <w:t>i koje omogućuju obavljanje djelatnosti obrazovanja</w:t>
      </w:r>
      <w:r w:rsidR="00B92649">
        <w:rPr>
          <w:rFonts w:ascii="Arial" w:hAnsi="Arial"/>
          <w:sz w:val="22"/>
          <w:szCs w:val="22"/>
        </w:rPr>
        <w:t xml:space="preserve">. Program se realizira kroz </w:t>
      </w:r>
      <w:r w:rsidR="005D3D9A">
        <w:rPr>
          <w:rFonts w:ascii="Arial" w:hAnsi="Arial"/>
          <w:sz w:val="22"/>
          <w:szCs w:val="22"/>
        </w:rPr>
        <w:t xml:space="preserve">četiri aktivnosti </w:t>
      </w:r>
      <w:r w:rsidR="00B92649">
        <w:rPr>
          <w:rFonts w:ascii="Arial" w:hAnsi="Arial"/>
          <w:sz w:val="22"/>
          <w:szCs w:val="22"/>
        </w:rPr>
        <w:t>:</w:t>
      </w:r>
      <w:r w:rsidR="00037F39">
        <w:rPr>
          <w:rFonts w:ascii="Arial" w:hAnsi="Arial"/>
          <w:sz w:val="22"/>
          <w:szCs w:val="22"/>
        </w:rPr>
        <w:t xml:space="preserve"> </w:t>
      </w:r>
      <w:r w:rsidR="00037F39" w:rsidRPr="00F43A80">
        <w:rPr>
          <w:rFonts w:ascii="Arial" w:hAnsi="Arial"/>
          <w:sz w:val="22"/>
          <w:szCs w:val="22"/>
        </w:rPr>
        <w:t>A220101-</w:t>
      </w:r>
      <w:r w:rsidR="005D3D9A">
        <w:rPr>
          <w:rFonts w:ascii="Arial" w:hAnsi="Arial"/>
          <w:sz w:val="22"/>
          <w:szCs w:val="22"/>
        </w:rPr>
        <w:t>M</w:t>
      </w:r>
      <w:r w:rsidR="00B92649" w:rsidRPr="00F43A80">
        <w:rPr>
          <w:rFonts w:ascii="Arial" w:hAnsi="Arial"/>
          <w:sz w:val="22"/>
          <w:szCs w:val="22"/>
        </w:rPr>
        <w:t>aterijalni rashodi SŠ po kriterijima;</w:t>
      </w:r>
      <w:r w:rsidR="00037F39" w:rsidRPr="00F43A80">
        <w:rPr>
          <w:rFonts w:ascii="Arial" w:hAnsi="Arial"/>
          <w:sz w:val="22"/>
          <w:szCs w:val="22"/>
        </w:rPr>
        <w:t xml:space="preserve"> A220102-</w:t>
      </w:r>
      <w:r w:rsidR="005D3D9A">
        <w:rPr>
          <w:rFonts w:ascii="Arial" w:hAnsi="Arial"/>
          <w:sz w:val="22"/>
          <w:szCs w:val="22"/>
        </w:rPr>
        <w:t>M</w:t>
      </w:r>
      <w:r w:rsidR="00B92649" w:rsidRPr="00F43A80">
        <w:rPr>
          <w:rFonts w:ascii="Arial" w:hAnsi="Arial"/>
          <w:sz w:val="22"/>
          <w:szCs w:val="22"/>
        </w:rPr>
        <w:t>aterijalni rashodi SŠ po stvarnom trošku;</w:t>
      </w:r>
      <w:r w:rsidR="005D3D9A">
        <w:rPr>
          <w:rFonts w:ascii="Arial" w:hAnsi="Arial"/>
          <w:sz w:val="22"/>
          <w:szCs w:val="22"/>
        </w:rPr>
        <w:t xml:space="preserve"> A220103 - M</w:t>
      </w:r>
      <w:r w:rsidR="00B92649" w:rsidRPr="00F43A80">
        <w:rPr>
          <w:rFonts w:ascii="Arial" w:hAnsi="Arial"/>
          <w:sz w:val="22"/>
          <w:szCs w:val="22"/>
        </w:rPr>
        <w:t>aterijalni</w:t>
      </w:r>
      <w:r w:rsidR="00B92649" w:rsidRPr="00037F39">
        <w:rPr>
          <w:rFonts w:ascii="Arial" w:hAnsi="Arial"/>
          <w:b/>
          <w:sz w:val="22"/>
          <w:szCs w:val="22"/>
        </w:rPr>
        <w:t xml:space="preserve"> </w:t>
      </w:r>
      <w:r w:rsidR="00B92649" w:rsidRPr="00F43A80">
        <w:rPr>
          <w:rFonts w:ascii="Arial" w:hAnsi="Arial"/>
          <w:sz w:val="22"/>
          <w:szCs w:val="22"/>
        </w:rPr>
        <w:t>rashodi SŠ-drugi izvori-</w:t>
      </w:r>
      <w:r w:rsidR="003A771B" w:rsidRPr="00F43A80">
        <w:rPr>
          <w:rFonts w:ascii="Arial" w:hAnsi="Arial"/>
          <w:sz w:val="22"/>
          <w:szCs w:val="22"/>
        </w:rPr>
        <w:t xml:space="preserve">prema izvorima financiranja: </w:t>
      </w:r>
      <w:r w:rsidR="00B92649" w:rsidRPr="00F43A80">
        <w:rPr>
          <w:rFonts w:ascii="Arial" w:hAnsi="Arial"/>
          <w:sz w:val="22"/>
          <w:szCs w:val="22"/>
        </w:rPr>
        <w:t>vlastiti prihodi SŠ;</w:t>
      </w:r>
      <w:r w:rsidR="003A771B" w:rsidRPr="00F43A80">
        <w:rPr>
          <w:rFonts w:ascii="Arial" w:hAnsi="Arial"/>
          <w:sz w:val="22"/>
          <w:szCs w:val="22"/>
        </w:rPr>
        <w:t xml:space="preserve"> </w:t>
      </w:r>
      <w:r w:rsidR="00D579C6" w:rsidRPr="00F43A80">
        <w:rPr>
          <w:rFonts w:ascii="Arial" w:hAnsi="Arial"/>
          <w:sz w:val="22"/>
          <w:szCs w:val="22"/>
        </w:rPr>
        <w:t>prihodi za posebne</w:t>
      </w:r>
      <w:r w:rsidR="00D579C6">
        <w:rPr>
          <w:rFonts w:ascii="Arial" w:hAnsi="Arial"/>
          <w:sz w:val="22"/>
          <w:szCs w:val="22"/>
        </w:rPr>
        <w:t xml:space="preserve"> namjene SŠ;</w:t>
      </w:r>
      <w:r w:rsidR="00C2570B">
        <w:rPr>
          <w:rFonts w:ascii="Arial" w:hAnsi="Arial"/>
          <w:sz w:val="22"/>
          <w:szCs w:val="22"/>
        </w:rPr>
        <w:t xml:space="preserve"> Donacija za SŠ; </w:t>
      </w:r>
      <w:r w:rsidR="00D579C6">
        <w:rPr>
          <w:rFonts w:ascii="Arial" w:hAnsi="Arial"/>
          <w:sz w:val="22"/>
          <w:szCs w:val="22"/>
        </w:rPr>
        <w:t xml:space="preserve"> </w:t>
      </w:r>
      <w:r w:rsidR="003A771B">
        <w:rPr>
          <w:rFonts w:ascii="Arial" w:hAnsi="Arial"/>
          <w:sz w:val="22"/>
          <w:szCs w:val="22"/>
        </w:rPr>
        <w:t>priho</w:t>
      </w:r>
      <w:r w:rsidR="00D579C6">
        <w:rPr>
          <w:rFonts w:ascii="Arial" w:hAnsi="Arial"/>
          <w:sz w:val="22"/>
          <w:szCs w:val="22"/>
        </w:rPr>
        <w:t>di od prodaje imovine SŠ;</w:t>
      </w:r>
      <w:r w:rsidR="003A771B" w:rsidRPr="003A771B">
        <w:rPr>
          <w:rFonts w:ascii="Arial" w:hAnsi="Arial"/>
          <w:sz w:val="22"/>
          <w:szCs w:val="22"/>
        </w:rPr>
        <w:t xml:space="preserve"> </w:t>
      </w:r>
      <w:r w:rsidR="003A771B">
        <w:rPr>
          <w:rFonts w:ascii="Arial" w:hAnsi="Arial"/>
          <w:sz w:val="22"/>
          <w:szCs w:val="22"/>
        </w:rPr>
        <w:t xml:space="preserve">; </w:t>
      </w:r>
      <w:r w:rsidR="003A771B" w:rsidRPr="00F43A80">
        <w:rPr>
          <w:rFonts w:ascii="Arial" w:hAnsi="Arial"/>
          <w:sz w:val="22"/>
          <w:szCs w:val="22"/>
        </w:rPr>
        <w:t>A220104-</w:t>
      </w:r>
      <w:r w:rsidR="00C2570B">
        <w:rPr>
          <w:rFonts w:ascii="Arial" w:hAnsi="Arial"/>
          <w:sz w:val="22"/>
          <w:szCs w:val="22"/>
        </w:rPr>
        <w:t>P</w:t>
      </w:r>
      <w:r w:rsidR="00D579C6" w:rsidRPr="00F43A80">
        <w:rPr>
          <w:rFonts w:ascii="Arial" w:hAnsi="Arial"/>
          <w:sz w:val="22"/>
          <w:szCs w:val="22"/>
        </w:rPr>
        <w:t>laće i drugi rashodi za zaposlene SŠ</w:t>
      </w:r>
      <w:r w:rsidR="00012719">
        <w:rPr>
          <w:rFonts w:ascii="Arial" w:hAnsi="Arial"/>
          <w:sz w:val="22"/>
          <w:szCs w:val="22"/>
        </w:rPr>
        <w:t xml:space="preserve">. </w:t>
      </w:r>
    </w:p>
    <w:p w:rsidR="00C850B1" w:rsidRPr="00CD520F" w:rsidRDefault="00C850B1" w:rsidP="00C850B1">
      <w:pPr>
        <w:jc w:val="both"/>
        <w:rPr>
          <w:rFonts w:ascii="Arial" w:hAnsi="Arial" w:cs="Arial"/>
          <w:sz w:val="22"/>
          <w:szCs w:val="22"/>
        </w:rPr>
      </w:pPr>
      <w:r w:rsidRPr="00CD520F">
        <w:rPr>
          <w:rFonts w:ascii="Arial" w:hAnsi="Arial" w:cs="Arial"/>
          <w:sz w:val="22"/>
          <w:szCs w:val="22"/>
        </w:rPr>
        <w:t xml:space="preserve">Redovna djelatnost financira se iz </w:t>
      </w:r>
      <w:r>
        <w:rPr>
          <w:rFonts w:ascii="Arial" w:hAnsi="Arial" w:cs="Arial"/>
          <w:sz w:val="22"/>
          <w:szCs w:val="22"/>
        </w:rPr>
        <w:t>primljenih</w:t>
      </w:r>
      <w:r w:rsidR="001E37DA">
        <w:rPr>
          <w:rFonts w:ascii="Arial" w:hAnsi="Arial" w:cs="Arial"/>
          <w:sz w:val="22"/>
          <w:szCs w:val="22"/>
        </w:rPr>
        <w:t xml:space="preserve"> sredstava od osnivača (IŽ</w:t>
      </w:r>
      <w:r w:rsidRPr="00CD52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Ministarstva znanosti i obrazovanja, primljenih vlastitih sredstava, naknada šteta, donacija, prihoda od prodaje imovine – stanova.</w:t>
      </w:r>
      <w:r w:rsidRPr="00CD520F">
        <w:rPr>
          <w:rFonts w:ascii="Arial" w:hAnsi="Arial" w:cs="Arial"/>
          <w:sz w:val="22"/>
          <w:szCs w:val="22"/>
        </w:rPr>
        <w:t xml:space="preserve"> Sredstva od osnivača raspodijeljena su prema izračunu broja učenika i razrednih odjeljenja, prema stvarnim troškovima energije, zakupa, osiguranja imovine,</w:t>
      </w:r>
      <w:r>
        <w:rPr>
          <w:rFonts w:ascii="Arial" w:hAnsi="Arial" w:cs="Arial"/>
          <w:sz w:val="22"/>
          <w:szCs w:val="22"/>
        </w:rPr>
        <w:t xml:space="preserve"> zdravstvenih pregleda zaposlenika i </w:t>
      </w:r>
      <w:r w:rsidRPr="00CD520F">
        <w:rPr>
          <w:rFonts w:ascii="Arial" w:hAnsi="Arial" w:cs="Arial"/>
          <w:sz w:val="22"/>
          <w:szCs w:val="22"/>
        </w:rPr>
        <w:t xml:space="preserve"> naknade prijevoza zaposlenicima. Sredstva se koriste za materijalne rashode, financijske rashode, materijal i dijelove za tekuće održavanje.</w:t>
      </w:r>
      <w:r>
        <w:rPr>
          <w:rFonts w:ascii="Arial" w:hAnsi="Arial" w:cs="Arial"/>
          <w:sz w:val="22"/>
          <w:szCs w:val="22"/>
        </w:rPr>
        <w:t xml:space="preserve"> Iz vlastitih prihoda financira se nabava dodatne opreme potrebne za bolju kvalitetu rada u školi. Oprema se školska knjižnica, nabavlja se oprema za poboljšanu kvalitetu nastave, vodeći računa i o učenicima s teškoćama u razvoju i njihovim potrebama. </w:t>
      </w:r>
    </w:p>
    <w:p w:rsidR="00C850B1" w:rsidRDefault="00C850B1" w:rsidP="00C850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Sredstva MZO</w:t>
      </w:r>
      <w:r w:rsidRPr="00CD520F">
        <w:rPr>
          <w:rFonts w:ascii="Arial" w:hAnsi="Arial" w:cs="Arial"/>
          <w:sz w:val="22"/>
          <w:szCs w:val="22"/>
        </w:rPr>
        <w:t xml:space="preserve"> obuhvaća</w:t>
      </w:r>
      <w:r>
        <w:rPr>
          <w:rFonts w:ascii="Arial" w:hAnsi="Arial" w:cs="Arial"/>
          <w:sz w:val="22"/>
          <w:szCs w:val="22"/>
        </w:rPr>
        <w:t>ju</w:t>
      </w:r>
      <w:r w:rsidRPr="00CD520F">
        <w:rPr>
          <w:rFonts w:ascii="Arial" w:hAnsi="Arial" w:cs="Arial"/>
          <w:sz w:val="22"/>
          <w:szCs w:val="22"/>
        </w:rPr>
        <w:t xml:space="preserve"> sve isplate plaća i n</w:t>
      </w:r>
      <w:r>
        <w:rPr>
          <w:rFonts w:ascii="Arial" w:hAnsi="Arial" w:cs="Arial"/>
          <w:sz w:val="22"/>
          <w:szCs w:val="22"/>
        </w:rPr>
        <w:t>aknada radnicima u školi.</w:t>
      </w:r>
    </w:p>
    <w:p w:rsidR="0026467C" w:rsidRPr="00CD520F" w:rsidRDefault="0026467C" w:rsidP="00C850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Sredstvima od otkupa stanova na rate pokrivaju se troškovi tekućeg i investicijskog održavanja</w:t>
      </w:r>
      <w:r w:rsidR="00F0714E">
        <w:rPr>
          <w:rFonts w:ascii="Arial" w:hAnsi="Arial" w:cs="Arial"/>
          <w:sz w:val="22"/>
          <w:szCs w:val="22"/>
        </w:rPr>
        <w:t>.</w:t>
      </w:r>
    </w:p>
    <w:p w:rsidR="006225F3" w:rsidRPr="00CD520F" w:rsidRDefault="006225F3" w:rsidP="006225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 CILJEVI</w:t>
      </w:r>
      <w:r w:rsidRPr="00CD520F">
        <w:rPr>
          <w:rFonts w:ascii="Arial" w:hAnsi="Arial" w:cs="Arial"/>
          <w:sz w:val="22"/>
          <w:szCs w:val="22"/>
        </w:rPr>
        <w:t>: Podmirivanje materijalnih rashoda i tekućih troškova.</w:t>
      </w:r>
      <w:r>
        <w:rPr>
          <w:rFonts w:ascii="Arial" w:hAnsi="Arial" w:cs="Arial"/>
          <w:sz w:val="22"/>
          <w:szCs w:val="22"/>
        </w:rPr>
        <w:t xml:space="preserve"> Poboljšanje uvjeta rada zaposlenika i učenika. </w:t>
      </w:r>
      <w:r w:rsidR="00442E0C">
        <w:rPr>
          <w:rFonts w:ascii="Arial" w:hAnsi="Arial"/>
          <w:sz w:val="22"/>
          <w:szCs w:val="22"/>
        </w:rPr>
        <w:t>redovito tekuće i investicijsko održavanje postojeće opreme i zgrade, isplate zaposlenicima temeljem radnog odnosa.</w:t>
      </w:r>
    </w:p>
    <w:p w:rsidR="006225F3" w:rsidRPr="00CD520F" w:rsidRDefault="006225F3" w:rsidP="006225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POSEBNI CILJEVI</w:t>
      </w:r>
      <w:r w:rsidRPr="00CD520F">
        <w:rPr>
          <w:rFonts w:ascii="Arial" w:hAnsi="Arial" w:cs="Arial"/>
          <w:sz w:val="22"/>
          <w:szCs w:val="22"/>
        </w:rPr>
        <w:t>: Kvalitetno održavanje nastave uz primjerenu sigurnost učenika i zaposlenika škole.</w:t>
      </w:r>
    </w:p>
    <w:p w:rsidR="006225F3" w:rsidRPr="00CD520F" w:rsidRDefault="006225F3" w:rsidP="006225F3">
      <w:pPr>
        <w:jc w:val="both"/>
        <w:rPr>
          <w:rFonts w:ascii="Arial" w:hAnsi="Arial" w:cs="Arial"/>
          <w:bCs/>
          <w:sz w:val="22"/>
          <w:szCs w:val="22"/>
        </w:rPr>
      </w:pPr>
      <w:r w:rsidRPr="00CD520F">
        <w:rPr>
          <w:rFonts w:ascii="Arial" w:hAnsi="Arial" w:cs="Arial"/>
          <w:bCs/>
          <w:sz w:val="22"/>
          <w:szCs w:val="22"/>
        </w:rPr>
        <w:t>OSTVARENI CILJEVI PROGRAMA: Podmireni su svi tekući troškovi poslovanja.</w:t>
      </w:r>
      <w:r>
        <w:rPr>
          <w:rFonts w:ascii="Arial" w:hAnsi="Arial" w:cs="Arial"/>
          <w:bCs/>
          <w:sz w:val="22"/>
          <w:szCs w:val="22"/>
        </w:rPr>
        <w:t xml:space="preserve"> Škola je opremljena sredstvima i opremom koja u potpunosti zadovoljava zahtjeve kurikuluma. Sve učionice imaju potrebnu opremu za  kvalitetno održavanje nastave. Prostor škole je u  cijelosti pokriven </w:t>
      </w:r>
      <w:proofErr w:type="spellStart"/>
      <w:r>
        <w:rPr>
          <w:rFonts w:ascii="Arial" w:hAnsi="Arial" w:cs="Arial"/>
          <w:bCs/>
          <w:sz w:val="22"/>
          <w:szCs w:val="22"/>
        </w:rPr>
        <w:t>wi</w:t>
      </w:r>
      <w:proofErr w:type="spellEnd"/>
      <w:r>
        <w:rPr>
          <w:rFonts w:ascii="Arial" w:hAnsi="Arial" w:cs="Arial"/>
          <w:bCs/>
          <w:sz w:val="22"/>
          <w:szCs w:val="22"/>
        </w:rPr>
        <w:t>-</w:t>
      </w:r>
      <w:proofErr w:type="spellStart"/>
      <w:r>
        <w:rPr>
          <w:rFonts w:ascii="Arial" w:hAnsi="Arial" w:cs="Arial"/>
          <w:bCs/>
          <w:sz w:val="22"/>
          <w:szCs w:val="22"/>
        </w:rPr>
        <w:t>fi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mrežom.</w:t>
      </w:r>
    </w:p>
    <w:p w:rsidR="006225F3" w:rsidRPr="00CD520F" w:rsidRDefault="006225F3" w:rsidP="006225F3">
      <w:pPr>
        <w:jc w:val="both"/>
        <w:rPr>
          <w:rFonts w:ascii="Arial" w:hAnsi="Arial" w:cs="Arial"/>
          <w:sz w:val="22"/>
          <w:szCs w:val="22"/>
        </w:rPr>
      </w:pPr>
      <w:r w:rsidRPr="00CD520F">
        <w:rPr>
          <w:rFonts w:ascii="Arial" w:hAnsi="Arial" w:cs="Arial"/>
          <w:sz w:val="22"/>
          <w:szCs w:val="22"/>
        </w:rPr>
        <w:t>POKAZATELJI USPJEŠNOSTI REALIZACIJE TIH CILJEVA: Zadovoljstvo učenika i nastavnika nastavnim planom i programom, optimalna opremljenost nastavnim sredstvima i učilima</w:t>
      </w:r>
      <w:r w:rsidR="00442E0C">
        <w:rPr>
          <w:rFonts w:ascii="Arial" w:hAnsi="Arial" w:cs="Arial"/>
          <w:sz w:val="22"/>
          <w:szCs w:val="22"/>
        </w:rPr>
        <w:t xml:space="preserve">, </w:t>
      </w:r>
      <w:r w:rsidR="00442E0C">
        <w:rPr>
          <w:rFonts w:ascii="Arial" w:hAnsi="Arial"/>
          <w:sz w:val="22"/>
          <w:szCs w:val="22"/>
        </w:rPr>
        <w:t>i</w:t>
      </w:r>
      <w:r w:rsidR="00442E0C" w:rsidRPr="009A1390">
        <w:rPr>
          <w:rFonts w:ascii="Arial" w:hAnsi="Arial"/>
          <w:sz w:val="22"/>
          <w:szCs w:val="22"/>
        </w:rPr>
        <w:t xml:space="preserve">splate plaća, naknada </w:t>
      </w:r>
      <w:r w:rsidR="00442E0C">
        <w:rPr>
          <w:rFonts w:ascii="Arial" w:hAnsi="Arial"/>
          <w:sz w:val="22"/>
          <w:szCs w:val="22"/>
        </w:rPr>
        <w:t>i drugih materijalnih prava</w:t>
      </w:r>
    </w:p>
    <w:p w:rsidR="00DA3D71" w:rsidRDefault="00DA3D71" w:rsidP="00DA3D7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ZAKONSKE I DRUGE PODLOGE NA KOJIMA SE ZASNIVA PROGRAM: Zakon o odgoju i obrazovanju u osnovnoj i srednjoj školi (NN 126/12-pročišćeni tekst; 94/13; 152/14; 07/17; 68/18; 97/19; 64</w:t>
      </w:r>
      <w:r w:rsidR="00A72C5D">
        <w:rPr>
          <w:rFonts w:ascii="Arial" w:hAnsi="Arial"/>
          <w:sz w:val="22"/>
          <w:szCs w:val="22"/>
        </w:rPr>
        <w:t xml:space="preserve">/20); Statut Škole za turizam, ugostiteljstvo i trgovinu  (Klasa: 003-05/19-01/02; </w:t>
      </w:r>
      <w:proofErr w:type="spellStart"/>
      <w:r w:rsidR="00A72C5D">
        <w:rPr>
          <w:rFonts w:ascii="Arial" w:hAnsi="Arial"/>
          <w:sz w:val="22"/>
          <w:szCs w:val="22"/>
        </w:rPr>
        <w:t>Urbroj</w:t>
      </w:r>
      <w:proofErr w:type="spellEnd"/>
      <w:r w:rsidR="00A72C5D">
        <w:rPr>
          <w:rFonts w:ascii="Arial" w:hAnsi="Arial"/>
          <w:sz w:val="22"/>
          <w:szCs w:val="22"/>
        </w:rPr>
        <w:t>: 2168-21-19-1 od 22.03</w:t>
      </w:r>
      <w:r>
        <w:rPr>
          <w:rFonts w:ascii="Arial" w:hAnsi="Arial"/>
          <w:sz w:val="22"/>
          <w:szCs w:val="22"/>
        </w:rPr>
        <w:t xml:space="preserve">.2019.); Zakon o lokalnoj i područnoj (regionalnoj) samoupravi (NN137/15; 123/17; 97/19); Temeljni kolektivni </w:t>
      </w:r>
      <w:r w:rsidRPr="00471337">
        <w:rPr>
          <w:rFonts w:ascii="Arial" w:hAnsi="Arial"/>
          <w:sz w:val="22"/>
          <w:szCs w:val="22"/>
        </w:rPr>
        <w:t>ugovor za službenike i namještenike (NN 128/2017 od 21.12.2017.</w:t>
      </w:r>
      <w:r w:rsidR="00471337" w:rsidRPr="00471337">
        <w:rPr>
          <w:rFonts w:ascii="Arial" w:hAnsi="Arial"/>
          <w:sz w:val="22"/>
          <w:szCs w:val="22"/>
        </w:rPr>
        <w:t>, NN 56/2022 od 06.05.2022.</w:t>
      </w:r>
      <w:r w:rsidRPr="00471337">
        <w:rPr>
          <w:rFonts w:ascii="Arial" w:hAnsi="Arial"/>
          <w:sz w:val="22"/>
          <w:szCs w:val="22"/>
        </w:rPr>
        <w:t xml:space="preserve">); Kolektivni ugovor za zaposlenike u srednjoškolskim ustanovama od </w:t>
      </w:r>
      <w:r w:rsidR="00471337" w:rsidRPr="00471337">
        <w:rPr>
          <w:rFonts w:ascii="Arial" w:hAnsi="Arial"/>
          <w:sz w:val="22"/>
          <w:szCs w:val="22"/>
        </w:rPr>
        <w:t>15.05.2018</w:t>
      </w:r>
      <w:r w:rsidRPr="00471337">
        <w:rPr>
          <w:rFonts w:ascii="Arial" w:hAnsi="Arial"/>
          <w:sz w:val="22"/>
          <w:szCs w:val="22"/>
        </w:rPr>
        <w:t>. godine; Odluka</w:t>
      </w:r>
      <w:r>
        <w:rPr>
          <w:rFonts w:ascii="Arial" w:hAnsi="Arial"/>
          <w:sz w:val="22"/>
          <w:szCs w:val="22"/>
        </w:rPr>
        <w:t xml:space="preserve"> IŽ o kriterijima, mjerilima i načinu financiranja decentraliziranih funkcija srednjih </w:t>
      </w:r>
      <w:r w:rsidR="00267B8E">
        <w:rPr>
          <w:rFonts w:ascii="Arial" w:hAnsi="Arial"/>
          <w:sz w:val="22"/>
          <w:szCs w:val="22"/>
        </w:rPr>
        <w:t>škola i učeničkih domova za 2022</w:t>
      </w:r>
      <w:r>
        <w:rPr>
          <w:rFonts w:ascii="Arial" w:hAnsi="Arial"/>
          <w:sz w:val="22"/>
          <w:szCs w:val="22"/>
        </w:rPr>
        <w:t xml:space="preserve">. godinu od </w:t>
      </w:r>
      <w:r w:rsidR="005B1019">
        <w:rPr>
          <w:rFonts w:ascii="Arial" w:hAnsi="Arial"/>
          <w:sz w:val="22"/>
          <w:szCs w:val="22"/>
        </w:rPr>
        <w:t xml:space="preserve">26. svibnja 2022. </w:t>
      </w:r>
    </w:p>
    <w:p w:rsidR="000F1F7E" w:rsidRDefault="000F1F7E" w:rsidP="000F1F7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ISHODIŠTE I POKAZATELJI NA KOJIMA SE ZASNIVA IZRAČUN I OCJENE POTREBNIH SREDSTAVA ZA PROVOĐENJE PROGRAMA: Temeljem Godi</w:t>
      </w:r>
      <w:r w:rsidR="00442E0C">
        <w:rPr>
          <w:rFonts w:ascii="Arial" w:hAnsi="Arial"/>
          <w:sz w:val="22"/>
          <w:szCs w:val="22"/>
        </w:rPr>
        <w:t>šnjeg plana i programa rada Škole</w:t>
      </w:r>
      <w:r>
        <w:rPr>
          <w:rFonts w:ascii="Arial" w:hAnsi="Arial"/>
          <w:sz w:val="22"/>
          <w:szCs w:val="22"/>
        </w:rPr>
        <w:t xml:space="preserve"> sprovoditi će se aktivnosti s učenicima kroz razne sekcije (kulturne i sportsko-rekreativne). Program je planiran  i realiziran na kalkulaciji koja se temelji na broju učenika upisanih</w:t>
      </w:r>
      <w:r w:rsidR="00267B8E">
        <w:rPr>
          <w:rFonts w:ascii="Arial" w:hAnsi="Arial"/>
          <w:sz w:val="22"/>
          <w:szCs w:val="22"/>
        </w:rPr>
        <w:t xml:space="preserve"> na početku školskih godina 2021./2022. i 2022/2023</w:t>
      </w:r>
      <w:r>
        <w:rPr>
          <w:rFonts w:ascii="Arial" w:hAnsi="Arial"/>
          <w:sz w:val="22"/>
          <w:szCs w:val="22"/>
        </w:rPr>
        <w:t>.</w:t>
      </w:r>
    </w:p>
    <w:p w:rsidR="00B71CC2" w:rsidRDefault="00B71CC2" w:rsidP="00116695">
      <w:pPr>
        <w:jc w:val="both"/>
        <w:rPr>
          <w:rFonts w:ascii="Arial" w:hAnsi="Arial"/>
          <w:sz w:val="22"/>
          <w:szCs w:val="22"/>
        </w:rPr>
      </w:pPr>
    </w:p>
    <w:p w:rsidR="001F5E13" w:rsidRDefault="001F5E13" w:rsidP="00116695">
      <w:pPr>
        <w:jc w:val="both"/>
        <w:rPr>
          <w:rFonts w:ascii="Arial" w:hAnsi="Arial"/>
          <w:sz w:val="22"/>
          <w:szCs w:val="22"/>
        </w:rPr>
      </w:pPr>
    </w:p>
    <w:p w:rsidR="00267B8E" w:rsidRPr="007C237C" w:rsidRDefault="00100E41" w:rsidP="00100E41">
      <w:pPr>
        <w:rPr>
          <w:rFonts w:ascii="Arial" w:hAnsi="Arial" w:cs="Arial"/>
          <w:b/>
          <w:sz w:val="22"/>
          <w:szCs w:val="22"/>
        </w:rPr>
      </w:pPr>
      <w:r w:rsidRPr="007C237C">
        <w:rPr>
          <w:rFonts w:ascii="Arial" w:hAnsi="Arial" w:cs="Arial"/>
          <w:b/>
          <w:sz w:val="22"/>
          <w:szCs w:val="22"/>
          <w:u w:val="single"/>
        </w:rPr>
        <w:t>NAZIV PROGRAMA: 2301 PROGRAMI OBRAZOVANJA IZNAD STANDARDA</w:t>
      </w:r>
      <w:r w:rsidR="007C237C">
        <w:rPr>
          <w:rFonts w:ascii="Arial" w:hAnsi="Arial" w:cs="Arial"/>
          <w:b/>
          <w:sz w:val="22"/>
          <w:szCs w:val="22"/>
        </w:rPr>
        <w:t xml:space="preserve">  </w:t>
      </w:r>
    </w:p>
    <w:p w:rsidR="00100E41" w:rsidRPr="00267B8E" w:rsidRDefault="00100E41" w:rsidP="00100E41">
      <w:pPr>
        <w:rPr>
          <w:rFonts w:ascii="Arial" w:hAnsi="Arial" w:cs="Arial"/>
          <w:b/>
          <w:sz w:val="22"/>
          <w:szCs w:val="22"/>
        </w:rPr>
      </w:pPr>
    </w:p>
    <w:p w:rsidR="00100E41" w:rsidRDefault="00267B8E" w:rsidP="00100E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se realizira kroz pe</w:t>
      </w:r>
      <w:r w:rsidR="00100E41" w:rsidRPr="00100E41">
        <w:rPr>
          <w:rFonts w:ascii="Arial" w:hAnsi="Arial" w:cs="Arial"/>
          <w:sz w:val="22"/>
          <w:szCs w:val="22"/>
        </w:rPr>
        <w:t>t aktivnosti:</w:t>
      </w:r>
    </w:p>
    <w:p w:rsidR="00267B8E" w:rsidRPr="00100E41" w:rsidRDefault="0051325D" w:rsidP="00100E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A230101 Materijalni rashodi iznad standarda, A230102 Županijska natjecanja</w:t>
      </w:r>
    </w:p>
    <w:p w:rsidR="00100E41" w:rsidRPr="00CD520F" w:rsidRDefault="00100E41" w:rsidP="00100E41">
      <w:pPr>
        <w:rPr>
          <w:rFonts w:ascii="Arial" w:hAnsi="Arial" w:cs="Arial"/>
          <w:sz w:val="22"/>
          <w:szCs w:val="22"/>
        </w:rPr>
      </w:pPr>
      <w:r w:rsidRPr="00CD520F">
        <w:rPr>
          <w:rFonts w:ascii="Arial" w:hAnsi="Arial" w:cs="Arial"/>
          <w:sz w:val="22"/>
          <w:szCs w:val="22"/>
        </w:rPr>
        <w:t>A230</w:t>
      </w:r>
      <w:r>
        <w:rPr>
          <w:rFonts w:ascii="Arial" w:hAnsi="Arial" w:cs="Arial"/>
          <w:sz w:val="22"/>
          <w:szCs w:val="22"/>
        </w:rPr>
        <w:t xml:space="preserve">104 Pomoćnik u nastavi, </w:t>
      </w:r>
      <w:r w:rsidRPr="00CD520F">
        <w:rPr>
          <w:rFonts w:ascii="Arial" w:hAnsi="Arial" w:cs="Arial"/>
          <w:sz w:val="22"/>
          <w:szCs w:val="22"/>
        </w:rPr>
        <w:t xml:space="preserve">A230184 Zavičajna nastava, </w:t>
      </w:r>
      <w:r>
        <w:rPr>
          <w:rFonts w:ascii="Arial" w:hAnsi="Arial" w:cs="Arial"/>
          <w:sz w:val="22"/>
          <w:szCs w:val="22"/>
        </w:rPr>
        <w:t xml:space="preserve">A230199 Školska shema, </w:t>
      </w:r>
    </w:p>
    <w:p w:rsidR="00100E41" w:rsidRPr="00CD520F" w:rsidRDefault="00100E41" w:rsidP="00100E41">
      <w:pPr>
        <w:rPr>
          <w:rFonts w:ascii="Arial" w:hAnsi="Arial" w:cs="Arial"/>
          <w:sz w:val="22"/>
          <w:szCs w:val="22"/>
        </w:rPr>
      </w:pPr>
      <w:r w:rsidRPr="00CD520F">
        <w:rPr>
          <w:rFonts w:ascii="Arial" w:hAnsi="Arial" w:cs="Arial"/>
          <w:sz w:val="22"/>
          <w:szCs w:val="22"/>
        </w:rPr>
        <w:t>Poboljšanje uvjeta nastave i edukacija učenika o potrebama raznih skupi</w:t>
      </w:r>
      <w:r>
        <w:rPr>
          <w:rFonts w:ascii="Arial" w:hAnsi="Arial" w:cs="Arial"/>
          <w:sz w:val="22"/>
          <w:szCs w:val="22"/>
        </w:rPr>
        <w:t>na učenika, osposobljavanje pripravnika</w:t>
      </w:r>
      <w:r w:rsidRPr="00CD520F">
        <w:rPr>
          <w:rFonts w:ascii="Arial" w:hAnsi="Arial" w:cs="Arial"/>
          <w:sz w:val="22"/>
          <w:szCs w:val="22"/>
        </w:rPr>
        <w:t xml:space="preserve"> za ulazak u svijet rada. Promocija Škole među budućim učenicima. Pomoć učenicima s posebn</w:t>
      </w:r>
      <w:r>
        <w:rPr>
          <w:rFonts w:ascii="Arial" w:hAnsi="Arial" w:cs="Arial"/>
          <w:sz w:val="22"/>
          <w:szCs w:val="22"/>
        </w:rPr>
        <w:t>im potrebama u praćenju nastave.</w:t>
      </w:r>
      <w:r w:rsidRPr="00CD520F">
        <w:rPr>
          <w:rFonts w:ascii="Arial" w:hAnsi="Arial" w:cs="Arial"/>
          <w:sz w:val="22"/>
          <w:szCs w:val="22"/>
        </w:rPr>
        <w:t xml:space="preserve"> Izvor financiranja:</w:t>
      </w:r>
      <w:r>
        <w:rPr>
          <w:rFonts w:ascii="Arial" w:hAnsi="Arial" w:cs="Arial"/>
          <w:sz w:val="22"/>
          <w:szCs w:val="22"/>
        </w:rPr>
        <w:t xml:space="preserve"> Osnivač, MZO,</w:t>
      </w:r>
      <w:r w:rsidRPr="00CD520F">
        <w:rPr>
          <w:rFonts w:ascii="Arial" w:hAnsi="Arial" w:cs="Arial"/>
          <w:sz w:val="22"/>
          <w:szCs w:val="22"/>
        </w:rPr>
        <w:t xml:space="preserve">  E</w:t>
      </w:r>
      <w:r>
        <w:rPr>
          <w:rFonts w:ascii="Arial" w:hAnsi="Arial" w:cs="Arial"/>
          <w:sz w:val="22"/>
          <w:szCs w:val="22"/>
        </w:rPr>
        <w:t>uropski</w:t>
      </w:r>
      <w:r w:rsidR="0051325D">
        <w:rPr>
          <w:rFonts w:ascii="Arial" w:hAnsi="Arial" w:cs="Arial"/>
          <w:sz w:val="22"/>
          <w:szCs w:val="22"/>
        </w:rPr>
        <w:t xml:space="preserve"> socijalni fond putem IŽ, </w:t>
      </w:r>
      <w:r w:rsidR="002B4C7E">
        <w:rPr>
          <w:rFonts w:ascii="Arial" w:hAnsi="Arial" w:cs="Arial"/>
          <w:sz w:val="22"/>
          <w:szCs w:val="22"/>
        </w:rPr>
        <w:t>Agencija za plaćanja u poljoprivredi, ribarstvu i ruralnom razvoju</w:t>
      </w:r>
    </w:p>
    <w:p w:rsidR="00100E41" w:rsidRPr="00CD520F" w:rsidRDefault="00100E41" w:rsidP="00100E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 CILJEVI</w:t>
      </w:r>
      <w:r w:rsidRPr="00CD520F">
        <w:rPr>
          <w:rFonts w:ascii="Arial" w:hAnsi="Arial" w:cs="Arial"/>
          <w:sz w:val="22"/>
          <w:szCs w:val="22"/>
        </w:rPr>
        <w:t>: Motiviranje učenika za sudjelovanje u vannastavnim aktivnostima, natjecanjima, z</w:t>
      </w:r>
      <w:r>
        <w:rPr>
          <w:rFonts w:ascii="Arial" w:hAnsi="Arial" w:cs="Arial"/>
          <w:sz w:val="22"/>
          <w:szCs w:val="22"/>
        </w:rPr>
        <w:t xml:space="preserve">avičajnoj nastavi, </w:t>
      </w:r>
      <w:r w:rsidRPr="00CD520F">
        <w:rPr>
          <w:rFonts w:ascii="Arial" w:hAnsi="Arial" w:cs="Arial"/>
          <w:sz w:val="22"/>
          <w:szCs w:val="22"/>
        </w:rPr>
        <w:t>omogućavanje dolaska učenika s posebnim potrebama u školu. Omogućavanje lakšeg praćenja nastave učenika s teškoćama i pružanje stručne pomoći pri praćenu nastave.</w:t>
      </w:r>
    </w:p>
    <w:p w:rsidR="00100E41" w:rsidRDefault="00100E41" w:rsidP="00100E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POSEBNI CILJEVI</w:t>
      </w:r>
      <w:r w:rsidRPr="00CD520F">
        <w:rPr>
          <w:rFonts w:ascii="Arial" w:hAnsi="Arial" w:cs="Arial"/>
          <w:sz w:val="22"/>
          <w:szCs w:val="22"/>
        </w:rPr>
        <w:t>: Edukacija redovnih učenika o potrebama učenika s teškoćama u razvoju, integracija tih učenika u redovne programe. Poboljšanje radnih uvjeta u Školi.</w:t>
      </w:r>
    </w:p>
    <w:p w:rsidR="002B4C7E" w:rsidRPr="00CD520F" w:rsidRDefault="002B4C7E" w:rsidP="00100E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Promoviranje zdravih prehrambenih navika. Očuvanje istarskog zavičajnog identiteta</w:t>
      </w:r>
    </w:p>
    <w:p w:rsidR="00100E41" w:rsidRPr="00CD520F" w:rsidRDefault="00100E41" w:rsidP="00100E41">
      <w:pPr>
        <w:rPr>
          <w:rFonts w:ascii="Arial" w:hAnsi="Arial" w:cs="Arial"/>
          <w:sz w:val="22"/>
          <w:szCs w:val="22"/>
        </w:rPr>
      </w:pPr>
      <w:r w:rsidRPr="00CD520F">
        <w:rPr>
          <w:rFonts w:ascii="Arial" w:hAnsi="Arial" w:cs="Arial"/>
          <w:sz w:val="22"/>
          <w:szCs w:val="22"/>
        </w:rPr>
        <w:t>OSTVARENI CILJEVI PROGRAMA: Integracija učenika s teškoćama u razvoju u razredne o</w:t>
      </w:r>
      <w:r>
        <w:rPr>
          <w:rFonts w:ascii="Arial" w:hAnsi="Arial" w:cs="Arial"/>
          <w:sz w:val="22"/>
          <w:szCs w:val="22"/>
        </w:rPr>
        <w:t>djele, aktivno sudjelovanje učenika u izvannastavnim aktivnostima</w:t>
      </w:r>
      <w:r w:rsidRPr="00CD520F">
        <w:rPr>
          <w:rFonts w:ascii="Arial" w:hAnsi="Arial" w:cs="Arial"/>
          <w:sz w:val="22"/>
          <w:szCs w:val="22"/>
        </w:rPr>
        <w:t>, sudjelovanje na natjecanjima</w:t>
      </w:r>
      <w:r>
        <w:rPr>
          <w:rFonts w:ascii="Arial" w:hAnsi="Arial" w:cs="Arial"/>
          <w:sz w:val="22"/>
          <w:szCs w:val="22"/>
        </w:rPr>
        <w:t>, projektima</w:t>
      </w:r>
      <w:r w:rsidRPr="00CD520F">
        <w:rPr>
          <w:rFonts w:ascii="Arial" w:hAnsi="Arial" w:cs="Arial"/>
          <w:sz w:val="22"/>
          <w:szCs w:val="22"/>
        </w:rPr>
        <w:t xml:space="preserve"> i zavičajnoj nastavi.</w:t>
      </w:r>
    </w:p>
    <w:p w:rsidR="00100E41" w:rsidRPr="00CD520F" w:rsidRDefault="00100E41" w:rsidP="00100E41">
      <w:pPr>
        <w:rPr>
          <w:rFonts w:ascii="Arial" w:hAnsi="Arial" w:cs="Arial"/>
          <w:b/>
          <w:sz w:val="22"/>
          <w:szCs w:val="22"/>
        </w:rPr>
      </w:pPr>
      <w:r w:rsidRPr="00CD520F">
        <w:rPr>
          <w:rFonts w:ascii="Arial" w:hAnsi="Arial" w:cs="Arial"/>
          <w:sz w:val="22"/>
          <w:szCs w:val="22"/>
        </w:rPr>
        <w:t xml:space="preserve">POKAZATELJI USPJEŠNOSTI REALIZACIJE TIH CILJEVA:  Veliki interes budućih učenika za upis u programe naše škole. </w:t>
      </w:r>
      <w:r>
        <w:rPr>
          <w:rFonts w:ascii="Arial" w:hAnsi="Arial" w:cs="Arial"/>
          <w:sz w:val="22"/>
          <w:szCs w:val="22"/>
        </w:rPr>
        <w:t>Omogućen kvalitetan rad škole te nesmetano odvijanje nastavnog procesa. Sudjelovanje većeg broja učenika u izvannastavnim aktivnostima.</w:t>
      </w:r>
    </w:p>
    <w:p w:rsidR="00100E41" w:rsidRDefault="00100E41" w:rsidP="00100E4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ISHODIŠTE I POKAZATELJI NA KOJIMA SE ZASNIVA IZRAČUN I OCJENA POTREBNIH SREDSTAVA ZA PROVOĐENJE PROGRAMA: Sredst</w:t>
      </w:r>
      <w:r w:rsidR="00AE3E44">
        <w:rPr>
          <w:rFonts w:ascii="Arial" w:hAnsi="Arial"/>
          <w:sz w:val="22"/>
          <w:szCs w:val="22"/>
        </w:rPr>
        <w:t>va potrebna za realizaciju ovih programa osigurali su</w:t>
      </w:r>
      <w:r>
        <w:rPr>
          <w:rFonts w:ascii="Arial" w:hAnsi="Arial"/>
          <w:sz w:val="22"/>
          <w:szCs w:val="22"/>
        </w:rPr>
        <w:t xml:space="preserve"> Istarska županija</w:t>
      </w:r>
      <w:r w:rsidR="00AE3E44">
        <w:rPr>
          <w:rFonts w:ascii="Arial" w:hAnsi="Arial"/>
          <w:sz w:val="22"/>
          <w:szCs w:val="22"/>
        </w:rPr>
        <w:t>, MZO, HZZZ, Agencija za mobilnost i programe EU.</w:t>
      </w:r>
    </w:p>
    <w:p w:rsidR="00FD399D" w:rsidRDefault="00FD399D" w:rsidP="001F5E13">
      <w:pPr>
        <w:jc w:val="both"/>
        <w:rPr>
          <w:rFonts w:ascii="Arial" w:hAnsi="Arial"/>
          <w:b/>
          <w:sz w:val="22"/>
          <w:szCs w:val="22"/>
          <w:u w:val="single"/>
        </w:rPr>
      </w:pPr>
    </w:p>
    <w:p w:rsidR="0022277A" w:rsidRDefault="0022277A" w:rsidP="00116695">
      <w:pPr>
        <w:jc w:val="both"/>
        <w:rPr>
          <w:rFonts w:ascii="Arial" w:hAnsi="Arial"/>
          <w:sz w:val="22"/>
          <w:szCs w:val="22"/>
        </w:rPr>
      </w:pPr>
    </w:p>
    <w:p w:rsidR="00116695" w:rsidRDefault="00116695" w:rsidP="00116695">
      <w:pPr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NAZIV PROGRAMA:</w:t>
      </w:r>
      <w:r w:rsidR="000B5D36">
        <w:rPr>
          <w:rFonts w:ascii="Arial" w:hAnsi="Arial"/>
          <w:b/>
          <w:sz w:val="22"/>
          <w:szCs w:val="22"/>
          <w:u w:val="single"/>
        </w:rPr>
        <w:t xml:space="preserve"> 2406-</w:t>
      </w:r>
      <w:r>
        <w:rPr>
          <w:rFonts w:ascii="Arial" w:hAnsi="Arial"/>
          <w:b/>
          <w:sz w:val="22"/>
          <w:szCs w:val="22"/>
          <w:u w:val="single"/>
        </w:rPr>
        <w:t>OPREMANJE U SREDNJIM ŠKOLAMA</w:t>
      </w:r>
    </w:p>
    <w:p w:rsidR="00116695" w:rsidRDefault="00116695" w:rsidP="00116695">
      <w:pPr>
        <w:jc w:val="both"/>
        <w:rPr>
          <w:rFonts w:ascii="Arial" w:hAnsi="Arial"/>
          <w:b/>
          <w:sz w:val="22"/>
          <w:szCs w:val="22"/>
          <w:u w:val="single"/>
        </w:rPr>
      </w:pPr>
    </w:p>
    <w:p w:rsidR="00116695" w:rsidRPr="009A1390" w:rsidRDefault="00116695" w:rsidP="0011669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Obrazloženje programa: Program obuhvaća</w:t>
      </w:r>
      <w:r w:rsidR="00B4664A">
        <w:rPr>
          <w:rFonts w:ascii="Arial" w:hAnsi="Arial"/>
          <w:sz w:val="22"/>
          <w:szCs w:val="22"/>
        </w:rPr>
        <w:t xml:space="preserve"> dvije</w:t>
      </w:r>
      <w:r>
        <w:rPr>
          <w:rFonts w:ascii="Arial" w:hAnsi="Arial"/>
          <w:sz w:val="22"/>
          <w:szCs w:val="22"/>
        </w:rPr>
        <w:t xml:space="preserve"> aktivnost</w:t>
      </w:r>
      <w:r w:rsidR="000B5D36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 koj</w:t>
      </w:r>
      <w:r w:rsidR="000B5D36">
        <w:rPr>
          <w:rFonts w:ascii="Arial" w:hAnsi="Arial"/>
          <w:sz w:val="22"/>
          <w:szCs w:val="22"/>
        </w:rPr>
        <w:t>ima</w:t>
      </w:r>
      <w:r>
        <w:rPr>
          <w:rFonts w:ascii="Arial" w:hAnsi="Arial"/>
          <w:sz w:val="22"/>
          <w:szCs w:val="22"/>
        </w:rPr>
        <w:t xml:space="preserve"> se omogućava povećanje materijalne osnove života i rada učenika i </w:t>
      </w:r>
      <w:r w:rsidR="00B4664A">
        <w:rPr>
          <w:rFonts w:ascii="Arial" w:hAnsi="Arial"/>
          <w:sz w:val="22"/>
          <w:szCs w:val="22"/>
        </w:rPr>
        <w:t xml:space="preserve">zaposlenika: </w:t>
      </w:r>
      <w:r w:rsidR="000B5D36">
        <w:rPr>
          <w:rFonts w:ascii="Arial" w:hAnsi="Arial"/>
          <w:sz w:val="22"/>
          <w:szCs w:val="22"/>
        </w:rPr>
        <w:t xml:space="preserve"> </w:t>
      </w:r>
      <w:r w:rsidR="000B5D36" w:rsidRPr="00F43A80">
        <w:rPr>
          <w:rFonts w:ascii="Arial" w:hAnsi="Arial"/>
          <w:sz w:val="22"/>
          <w:szCs w:val="22"/>
        </w:rPr>
        <w:t>K240</w:t>
      </w:r>
      <w:r w:rsidR="00B4664A">
        <w:rPr>
          <w:rFonts w:ascii="Arial" w:hAnsi="Arial"/>
          <w:sz w:val="22"/>
          <w:szCs w:val="22"/>
        </w:rPr>
        <w:t>601-školski namještaj i oprema,</w:t>
      </w:r>
      <w:r w:rsidR="000B5D36" w:rsidRPr="00F43A80">
        <w:rPr>
          <w:rFonts w:ascii="Arial" w:hAnsi="Arial"/>
          <w:sz w:val="22"/>
          <w:szCs w:val="22"/>
        </w:rPr>
        <w:t xml:space="preserve"> K240602-opremanje biblioteke</w:t>
      </w:r>
      <w:r w:rsidRPr="00F43A80">
        <w:rPr>
          <w:rFonts w:ascii="Arial" w:hAnsi="Arial"/>
          <w:sz w:val="22"/>
          <w:szCs w:val="22"/>
        </w:rPr>
        <w:t>. Izvor</w:t>
      </w:r>
      <w:r w:rsidR="000B5D36" w:rsidRPr="00F43A80">
        <w:rPr>
          <w:rFonts w:ascii="Arial" w:hAnsi="Arial"/>
          <w:sz w:val="22"/>
          <w:szCs w:val="22"/>
        </w:rPr>
        <w:t>i</w:t>
      </w:r>
      <w:r w:rsidRPr="00F43A80">
        <w:rPr>
          <w:rFonts w:ascii="Arial" w:hAnsi="Arial"/>
          <w:sz w:val="22"/>
          <w:szCs w:val="22"/>
        </w:rPr>
        <w:t xml:space="preserve"> financiranja</w:t>
      </w:r>
      <w:r>
        <w:rPr>
          <w:rFonts w:ascii="Arial" w:hAnsi="Arial"/>
          <w:sz w:val="22"/>
          <w:szCs w:val="22"/>
        </w:rPr>
        <w:t xml:space="preserve"> </w:t>
      </w:r>
      <w:r w:rsidR="00F37DEB">
        <w:rPr>
          <w:rFonts w:ascii="Arial" w:hAnsi="Arial"/>
          <w:sz w:val="22"/>
          <w:szCs w:val="22"/>
        </w:rPr>
        <w:t>ovog programa</w:t>
      </w:r>
      <w:r w:rsidR="00B4664A">
        <w:rPr>
          <w:rFonts w:ascii="Arial" w:hAnsi="Arial"/>
          <w:sz w:val="22"/>
          <w:szCs w:val="22"/>
        </w:rPr>
        <w:t xml:space="preserve"> su vlastiti prihodi</w:t>
      </w:r>
      <w:r w:rsidR="00F37DEB" w:rsidRPr="009A1390">
        <w:rPr>
          <w:rFonts w:ascii="Arial" w:hAnsi="Arial"/>
          <w:sz w:val="22"/>
          <w:szCs w:val="22"/>
        </w:rPr>
        <w:t xml:space="preserve"> koji se ostvaruju pružan</w:t>
      </w:r>
      <w:r w:rsidR="00B4664A">
        <w:rPr>
          <w:rFonts w:ascii="Arial" w:hAnsi="Arial"/>
          <w:sz w:val="22"/>
          <w:szCs w:val="22"/>
        </w:rPr>
        <w:t xml:space="preserve">jem usluga posredovanja pri zapošljavanju učenika, </w:t>
      </w:r>
      <w:r w:rsidR="000B5D36">
        <w:rPr>
          <w:rFonts w:ascii="Arial" w:hAnsi="Arial"/>
          <w:sz w:val="22"/>
          <w:szCs w:val="22"/>
        </w:rPr>
        <w:t>nenamjenski prih</w:t>
      </w:r>
      <w:r w:rsidR="00B4664A">
        <w:rPr>
          <w:rFonts w:ascii="Arial" w:hAnsi="Arial"/>
          <w:sz w:val="22"/>
          <w:szCs w:val="22"/>
        </w:rPr>
        <w:t>odi i primici  i sredstva Ministarstva znanosti i obrazovanja.</w:t>
      </w:r>
    </w:p>
    <w:p w:rsidR="00116695" w:rsidRDefault="0057261C" w:rsidP="0011669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OPĆI CILJEVI</w:t>
      </w:r>
      <w:r w:rsidR="000B5D36">
        <w:rPr>
          <w:rFonts w:ascii="Arial" w:hAnsi="Arial"/>
          <w:sz w:val="22"/>
          <w:szCs w:val="22"/>
        </w:rPr>
        <w:t xml:space="preserve">: </w:t>
      </w:r>
      <w:r w:rsidR="00B4664A">
        <w:rPr>
          <w:rFonts w:ascii="Arial" w:hAnsi="Arial"/>
          <w:sz w:val="22"/>
          <w:szCs w:val="22"/>
        </w:rPr>
        <w:t xml:space="preserve">Nabavka opreme i namještaja </w:t>
      </w:r>
    </w:p>
    <w:p w:rsidR="0057261C" w:rsidRDefault="0057261C" w:rsidP="0011669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POSEBNI CILJEVI</w:t>
      </w:r>
      <w:r w:rsidR="00B4664A">
        <w:rPr>
          <w:rFonts w:ascii="Arial" w:hAnsi="Arial"/>
          <w:sz w:val="22"/>
          <w:szCs w:val="22"/>
        </w:rPr>
        <w:t>: Poboljšanje</w:t>
      </w:r>
      <w:r w:rsidR="000B5D36">
        <w:rPr>
          <w:rFonts w:ascii="Arial" w:hAnsi="Arial"/>
          <w:sz w:val="22"/>
          <w:szCs w:val="22"/>
        </w:rPr>
        <w:t xml:space="preserve"> standarda </w:t>
      </w:r>
      <w:r w:rsidR="00B4664A">
        <w:rPr>
          <w:rFonts w:ascii="Arial" w:hAnsi="Arial"/>
          <w:sz w:val="22"/>
          <w:szCs w:val="22"/>
        </w:rPr>
        <w:t xml:space="preserve">života i rada učenika </w:t>
      </w:r>
    </w:p>
    <w:p w:rsidR="00251F83" w:rsidRDefault="007C7CE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OSTVARENI CILJEVI PROGRAMA</w:t>
      </w:r>
      <w:r w:rsidR="000B5D36">
        <w:rPr>
          <w:rFonts w:ascii="Arial" w:hAnsi="Arial"/>
          <w:sz w:val="22"/>
          <w:szCs w:val="22"/>
        </w:rPr>
        <w:t>:</w:t>
      </w:r>
      <w:r w:rsidR="002C7FD8">
        <w:rPr>
          <w:rFonts w:ascii="Arial" w:hAnsi="Arial"/>
          <w:sz w:val="22"/>
          <w:szCs w:val="22"/>
        </w:rPr>
        <w:t xml:space="preserve"> </w:t>
      </w:r>
      <w:r w:rsidR="009220C1">
        <w:rPr>
          <w:rFonts w:ascii="Arial" w:hAnsi="Arial"/>
          <w:sz w:val="22"/>
          <w:szCs w:val="22"/>
        </w:rPr>
        <w:t xml:space="preserve"> </w:t>
      </w:r>
      <w:r w:rsidR="002C7FD8">
        <w:rPr>
          <w:rFonts w:ascii="Arial" w:hAnsi="Arial"/>
          <w:sz w:val="22"/>
          <w:szCs w:val="22"/>
        </w:rPr>
        <w:t>Obuhvaćaju rashode za računala i računalnu opremu, komunikacijsku opremu, opremu grijanje, ventilaciju i hlađenje, opremu za nastavu i nabavku knjiga za knjižnicu.</w:t>
      </w:r>
    </w:p>
    <w:p w:rsidR="009220C1" w:rsidRDefault="007C7CEB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POKAZATELJI USPJEŠNOSTI REALIZACIJE TIH CILJEVA</w:t>
      </w:r>
      <w:r w:rsidR="009220C1">
        <w:rPr>
          <w:rFonts w:ascii="Arial" w:hAnsi="Arial"/>
          <w:sz w:val="22"/>
          <w:szCs w:val="22"/>
        </w:rPr>
        <w:t>: Povećanje materij</w:t>
      </w:r>
      <w:r w:rsidR="008E05B9">
        <w:rPr>
          <w:rFonts w:ascii="Arial" w:hAnsi="Arial"/>
          <w:sz w:val="22"/>
          <w:szCs w:val="22"/>
        </w:rPr>
        <w:t xml:space="preserve">alne osnove </w:t>
      </w:r>
      <w:r w:rsidR="00832F80">
        <w:rPr>
          <w:rFonts w:ascii="Arial" w:hAnsi="Arial"/>
          <w:sz w:val="22"/>
          <w:szCs w:val="22"/>
        </w:rPr>
        <w:t xml:space="preserve"> rada</w:t>
      </w:r>
      <w:r w:rsidR="009220C1">
        <w:rPr>
          <w:rFonts w:ascii="Arial" w:hAnsi="Arial"/>
          <w:sz w:val="22"/>
          <w:szCs w:val="22"/>
        </w:rPr>
        <w:t xml:space="preserve"> dovodi do većeg zadovoljstva uč</w:t>
      </w:r>
      <w:r w:rsidR="00832F80">
        <w:rPr>
          <w:rFonts w:ascii="Arial" w:hAnsi="Arial"/>
          <w:sz w:val="22"/>
          <w:szCs w:val="22"/>
        </w:rPr>
        <w:t xml:space="preserve">enika i roditelja. </w:t>
      </w:r>
    </w:p>
    <w:p w:rsidR="0022277A" w:rsidRDefault="000F1F7E" w:rsidP="0022277A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ZAKONSKE I DRUGE PODLOGE NA KOJIMA SE ZASNIVA PROGRAM</w:t>
      </w:r>
      <w:r w:rsidR="0022277A">
        <w:rPr>
          <w:rFonts w:ascii="Arial" w:hAnsi="Arial"/>
          <w:sz w:val="22"/>
          <w:szCs w:val="22"/>
        </w:rPr>
        <w:t>:</w:t>
      </w:r>
      <w:r w:rsidR="0022277A" w:rsidRPr="0022277A">
        <w:rPr>
          <w:rFonts w:ascii="Arial" w:hAnsi="Arial"/>
          <w:sz w:val="22"/>
          <w:szCs w:val="22"/>
        </w:rPr>
        <w:t xml:space="preserve"> </w:t>
      </w:r>
      <w:r w:rsidR="0022277A">
        <w:rPr>
          <w:rFonts w:ascii="Arial" w:hAnsi="Arial"/>
          <w:sz w:val="22"/>
          <w:szCs w:val="22"/>
        </w:rPr>
        <w:t>Odluka</w:t>
      </w:r>
      <w:r w:rsidR="00064558">
        <w:rPr>
          <w:rFonts w:ascii="Arial" w:hAnsi="Arial"/>
          <w:sz w:val="22"/>
          <w:szCs w:val="22"/>
        </w:rPr>
        <w:t xml:space="preserve"> </w:t>
      </w:r>
      <w:r w:rsidR="00064558" w:rsidRPr="005B1019">
        <w:rPr>
          <w:rFonts w:ascii="Arial" w:hAnsi="Arial"/>
          <w:sz w:val="22"/>
          <w:szCs w:val="22"/>
        </w:rPr>
        <w:t>Ministarstva znanosti i obrazovanja</w:t>
      </w:r>
      <w:r w:rsidR="0022277A" w:rsidRPr="005B1019">
        <w:rPr>
          <w:rFonts w:ascii="Arial" w:hAnsi="Arial"/>
          <w:sz w:val="22"/>
          <w:szCs w:val="22"/>
        </w:rPr>
        <w:t xml:space="preserve"> o </w:t>
      </w:r>
      <w:r w:rsidR="00064558" w:rsidRPr="005B1019">
        <w:rPr>
          <w:rFonts w:ascii="Arial" w:hAnsi="Arial"/>
          <w:sz w:val="22"/>
          <w:szCs w:val="22"/>
        </w:rPr>
        <w:t>raspodjeli sredstava z</w:t>
      </w:r>
      <w:r w:rsidR="005B1019" w:rsidRPr="005B1019">
        <w:rPr>
          <w:rFonts w:ascii="Arial" w:hAnsi="Arial"/>
          <w:sz w:val="22"/>
          <w:szCs w:val="22"/>
        </w:rPr>
        <w:t xml:space="preserve">a opremanje školskih knjižnica </w:t>
      </w:r>
      <w:r w:rsidR="00064558" w:rsidRPr="005B1019">
        <w:rPr>
          <w:rFonts w:ascii="Arial" w:hAnsi="Arial"/>
          <w:sz w:val="22"/>
          <w:szCs w:val="22"/>
        </w:rPr>
        <w:t>i rebalans osnivača Istarske županije.</w:t>
      </w:r>
    </w:p>
    <w:p w:rsidR="000F1F7E" w:rsidRDefault="000F1F7E" w:rsidP="000F1F7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ISHODIŠTE I POKAZATELJI NA KOJIMA SE ZASNIVA IZRAČUN I OCJEN</w:t>
      </w:r>
      <w:r w:rsidR="005249AD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POTREBNIH SREDSTAVA ZA PROVOĐENJE PROGRAMA</w:t>
      </w:r>
      <w:r w:rsidR="0022277A">
        <w:rPr>
          <w:rFonts w:ascii="Arial" w:hAnsi="Arial"/>
          <w:sz w:val="22"/>
          <w:szCs w:val="22"/>
        </w:rPr>
        <w:t>:</w:t>
      </w:r>
      <w:r w:rsidR="005249AD" w:rsidRPr="005249AD">
        <w:rPr>
          <w:rFonts w:ascii="Arial" w:hAnsi="Arial"/>
          <w:sz w:val="22"/>
          <w:szCs w:val="22"/>
        </w:rPr>
        <w:t xml:space="preserve"> </w:t>
      </w:r>
      <w:r w:rsidR="008A32B1">
        <w:rPr>
          <w:rFonts w:ascii="Arial" w:hAnsi="Arial"/>
          <w:sz w:val="22"/>
          <w:szCs w:val="22"/>
        </w:rPr>
        <w:t>Sredstva za</w:t>
      </w:r>
      <w:r w:rsidR="005249AD">
        <w:rPr>
          <w:rFonts w:ascii="Arial" w:hAnsi="Arial"/>
          <w:sz w:val="22"/>
          <w:szCs w:val="22"/>
        </w:rPr>
        <w:t xml:space="preserve"> </w:t>
      </w:r>
      <w:r w:rsidR="008A32B1">
        <w:rPr>
          <w:rFonts w:ascii="Arial" w:hAnsi="Arial"/>
          <w:sz w:val="22"/>
          <w:szCs w:val="22"/>
        </w:rPr>
        <w:t>nabavku</w:t>
      </w:r>
      <w:r w:rsidR="005249AD">
        <w:rPr>
          <w:rFonts w:ascii="Arial" w:hAnsi="Arial"/>
          <w:sz w:val="22"/>
          <w:szCs w:val="22"/>
        </w:rPr>
        <w:t xml:space="preserve"> </w:t>
      </w:r>
      <w:r w:rsidR="008A32B1">
        <w:rPr>
          <w:rFonts w:ascii="Arial" w:hAnsi="Arial"/>
          <w:sz w:val="22"/>
          <w:szCs w:val="22"/>
        </w:rPr>
        <w:t xml:space="preserve">knjiga </w:t>
      </w:r>
      <w:r w:rsidR="005249AD">
        <w:rPr>
          <w:rFonts w:ascii="Arial" w:hAnsi="Arial"/>
          <w:sz w:val="22"/>
          <w:szCs w:val="22"/>
        </w:rPr>
        <w:t xml:space="preserve"> odobrila je i osigurala Istarska županija iz Proračuna Istar</w:t>
      </w:r>
      <w:r w:rsidR="008A32B1">
        <w:rPr>
          <w:rFonts w:ascii="Arial" w:hAnsi="Arial"/>
          <w:sz w:val="22"/>
          <w:szCs w:val="22"/>
        </w:rPr>
        <w:t xml:space="preserve">ske županije i Ministarstvo znanosti i obrazovanja. Za ostale nabavke opreme osigurana su sredstva od </w:t>
      </w:r>
      <w:r w:rsidR="00973277">
        <w:rPr>
          <w:rFonts w:ascii="Arial" w:hAnsi="Arial"/>
          <w:sz w:val="22"/>
          <w:szCs w:val="22"/>
        </w:rPr>
        <w:t>obavljanja vlastite djelatnosti.</w:t>
      </w:r>
    </w:p>
    <w:p w:rsidR="0022277A" w:rsidRDefault="0022277A" w:rsidP="000F1F7E">
      <w:pPr>
        <w:jc w:val="both"/>
        <w:rPr>
          <w:rFonts w:ascii="Arial" w:hAnsi="Arial"/>
          <w:sz w:val="22"/>
          <w:szCs w:val="22"/>
        </w:rPr>
      </w:pPr>
    </w:p>
    <w:p w:rsidR="00E3796F" w:rsidRDefault="00E3796F" w:rsidP="000F1F7E">
      <w:pPr>
        <w:jc w:val="both"/>
        <w:rPr>
          <w:rFonts w:ascii="Arial" w:hAnsi="Arial"/>
          <w:sz w:val="22"/>
          <w:szCs w:val="22"/>
        </w:rPr>
      </w:pPr>
    </w:p>
    <w:p w:rsidR="00200690" w:rsidRDefault="00200690" w:rsidP="00200690">
      <w:pPr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NAZIV PROGRAMA: 9102 – KLIK-ERDF</w:t>
      </w:r>
    </w:p>
    <w:p w:rsidR="008E05B9" w:rsidRDefault="008E05B9" w:rsidP="008E05B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E05B9" w:rsidRPr="00200690" w:rsidRDefault="00200690" w:rsidP="008E05B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Obrazloženje programa: Program obuhvaća jednu aktivnost</w:t>
      </w:r>
      <w:r w:rsidR="00A67FEE">
        <w:rPr>
          <w:rFonts w:ascii="Arial" w:hAnsi="Arial" w:cs="Arial"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40F37">
        <w:rPr>
          <w:rFonts w:ascii="Arial" w:hAnsi="Arial" w:cs="Arial"/>
          <w:color w:val="000000"/>
          <w:sz w:val="22"/>
          <w:szCs w:val="22"/>
        </w:rPr>
        <w:t xml:space="preserve">T910201 – Provedba projekta KLIK-ERDF, </w:t>
      </w:r>
      <w:r w:rsidR="00064558">
        <w:rPr>
          <w:rFonts w:ascii="Arial" w:hAnsi="Arial" w:cs="Arial"/>
          <w:color w:val="000000"/>
          <w:sz w:val="22"/>
          <w:szCs w:val="22"/>
        </w:rPr>
        <w:t>kojim su predviđeni radovi rekonstrukcije i dogradnje postojeće zgrade, nabava školske opreme i namještaja, financiranje</w:t>
      </w:r>
      <w:r w:rsidR="00C3019C">
        <w:rPr>
          <w:rFonts w:ascii="Arial" w:hAnsi="Arial" w:cs="Arial"/>
          <w:color w:val="000000"/>
          <w:sz w:val="22"/>
          <w:szCs w:val="22"/>
        </w:rPr>
        <w:t xml:space="preserve"> izrada provedbe projektne dokumentacije te provedbe stručnog i projektantskog nadzora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Izvor financiranja je</w:t>
      </w:r>
      <w:r w:rsidR="008E05B9" w:rsidRPr="00D17444">
        <w:rPr>
          <w:rFonts w:ascii="Arial" w:hAnsi="Arial" w:cs="Arial"/>
          <w:sz w:val="22"/>
          <w:szCs w:val="22"/>
        </w:rPr>
        <w:t xml:space="preserve"> Europski fond za regionalni razvoj</w:t>
      </w:r>
    </w:p>
    <w:p w:rsidR="008E05B9" w:rsidRPr="00D17444" w:rsidRDefault="008B633B" w:rsidP="008E05B9">
      <w:pPr>
        <w:jc w:val="both"/>
        <w:rPr>
          <w:rFonts w:ascii="Arial" w:hAnsi="Arial" w:cs="Arial"/>
          <w:sz w:val="22"/>
          <w:szCs w:val="22"/>
        </w:rPr>
      </w:pPr>
      <w:r w:rsidRPr="008B633B">
        <w:rPr>
          <w:rFonts w:ascii="Arial" w:hAnsi="Arial" w:cs="Arial"/>
          <w:sz w:val="22"/>
          <w:szCs w:val="22"/>
        </w:rPr>
        <w:t>OPĆI CILJEVI</w:t>
      </w:r>
      <w:r w:rsidR="008E05B9" w:rsidRPr="008B633B">
        <w:rPr>
          <w:rFonts w:ascii="Arial" w:hAnsi="Arial" w:cs="Arial"/>
          <w:sz w:val="22"/>
          <w:szCs w:val="22"/>
        </w:rPr>
        <w:t>:</w:t>
      </w:r>
      <w:r w:rsidR="008E05B9" w:rsidRPr="00D17444">
        <w:rPr>
          <w:rFonts w:ascii="Arial" w:hAnsi="Arial" w:cs="Arial"/>
          <w:sz w:val="22"/>
          <w:szCs w:val="22"/>
        </w:rPr>
        <w:t xml:space="preserve"> stvaranje centra kompetencija sa suvremeno opremljenim i funkcionalnim učionicama koji će omogućiti rad na jednoj lokaciji i kabinetsku nastavu. </w:t>
      </w:r>
    </w:p>
    <w:p w:rsidR="008E05B9" w:rsidRDefault="008B633B" w:rsidP="008E05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POSEBNI CILJEVI</w:t>
      </w:r>
      <w:r w:rsidR="008E05B9" w:rsidRPr="00D17444">
        <w:rPr>
          <w:rFonts w:ascii="Arial" w:hAnsi="Arial" w:cs="Arial"/>
          <w:sz w:val="22"/>
          <w:szCs w:val="22"/>
        </w:rPr>
        <w:t xml:space="preserve"> :  suvremena Škola koja sustavno i sveobuhvatno primjenjuje IKT u učenje, poučavanje i poslovanje uz osiguravanje uvjeta za uspjeh svakog pojedinog učenika kroz individualni pristup i podršku.</w:t>
      </w:r>
    </w:p>
    <w:p w:rsidR="008B633B" w:rsidRPr="00D17444" w:rsidRDefault="008B633B" w:rsidP="008E05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OSTVARENI CILJEVI PROGRAMA: Obuhvaćaju rashode vezane za aktivnosti uspostave infrastrukture centra kompetentnosti u strukovnom obrazovanju kao podrška procesu reforme strukovnog obrazovanja i osposobljavanja</w:t>
      </w:r>
    </w:p>
    <w:p w:rsidR="008E05B9" w:rsidRPr="00D17444" w:rsidRDefault="008B633B" w:rsidP="008E05B9">
      <w:pPr>
        <w:jc w:val="both"/>
        <w:rPr>
          <w:rFonts w:ascii="Arial" w:hAnsi="Arial" w:cs="Arial"/>
          <w:sz w:val="22"/>
          <w:szCs w:val="22"/>
        </w:rPr>
      </w:pPr>
      <w:r w:rsidRPr="008B633B">
        <w:rPr>
          <w:rFonts w:ascii="Arial" w:hAnsi="Arial" w:cs="Arial"/>
          <w:sz w:val="22"/>
          <w:szCs w:val="22"/>
        </w:rPr>
        <w:t>POKAZATELJI USPJEŠNOSTI REALIZACIJE TIH CILJEVA</w:t>
      </w:r>
      <w:r w:rsidR="008E05B9" w:rsidRPr="008B633B">
        <w:rPr>
          <w:rFonts w:ascii="Arial" w:hAnsi="Arial" w:cs="Arial"/>
          <w:sz w:val="22"/>
          <w:szCs w:val="22"/>
        </w:rPr>
        <w:t>:</w:t>
      </w:r>
      <w:r w:rsidR="008E05B9" w:rsidRPr="00D17444">
        <w:rPr>
          <w:rFonts w:ascii="Arial" w:hAnsi="Arial" w:cs="Arial"/>
          <w:sz w:val="22"/>
          <w:szCs w:val="22"/>
        </w:rPr>
        <w:t xml:space="preserve"> provedba obrazovanja, usavršavanja i osposobljavanja u ugostiteljstvu i turizmu temeljenog na radu, a prema potrebama poslodavca.</w:t>
      </w:r>
    </w:p>
    <w:p w:rsidR="008B633B" w:rsidRDefault="008B633B" w:rsidP="008E05B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ISHODIŠTE I POKAZATELJI NA KOJIMA SE ZASNIVA IZRAČUN I OCJENA POTREBNIH SREDSTAVA ZA PROVOĐENJE PROGRAMA:</w:t>
      </w:r>
      <w:r w:rsidRPr="005249A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Sredstva za provođenje projekta KLIK Pula </w:t>
      </w:r>
      <w:r w:rsidR="0016533C">
        <w:rPr>
          <w:rFonts w:ascii="Arial" w:hAnsi="Arial"/>
          <w:sz w:val="22"/>
          <w:szCs w:val="22"/>
        </w:rPr>
        <w:t>osigurana su iz Europskog fonda za regionalni razvoj</w:t>
      </w:r>
    </w:p>
    <w:p w:rsidR="0016533C" w:rsidRDefault="0016533C" w:rsidP="008E05B9">
      <w:pPr>
        <w:jc w:val="both"/>
        <w:rPr>
          <w:rFonts w:ascii="Arial" w:hAnsi="Arial"/>
          <w:sz w:val="22"/>
          <w:szCs w:val="22"/>
        </w:rPr>
      </w:pPr>
    </w:p>
    <w:p w:rsidR="00E3796F" w:rsidRDefault="00E3796F" w:rsidP="008E05B9">
      <w:pPr>
        <w:jc w:val="both"/>
        <w:rPr>
          <w:rFonts w:ascii="Arial" w:hAnsi="Arial"/>
          <w:sz w:val="22"/>
          <w:szCs w:val="22"/>
        </w:rPr>
      </w:pPr>
    </w:p>
    <w:p w:rsidR="00D23FF1" w:rsidRDefault="00D23FF1" w:rsidP="00D23FF1">
      <w:pPr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NAZIV PROGRAMA: 9105 – KLIK-</w:t>
      </w:r>
      <w:r w:rsidR="00B85829">
        <w:rPr>
          <w:rFonts w:ascii="Arial" w:hAnsi="Arial"/>
          <w:b/>
          <w:sz w:val="22"/>
          <w:szCs w:val="22"/>
          <w:u w:val="single"/>
        </w:rPr>
        <w:t>ESF</w:t>
      </w:r>
    </w:p>
    <w:p w:rsidR="0016533C" w:rsidRDefault="0016533C" w:rsidP="008E05B9">
      <w:pPr>
        <w:jc w:val="both"/>
        <w:rPr>
          <w:rFonts w:ascii="Arial" w:hAnsi="Arial" w:cs="Arial"/>
          <w:b/>
          <w:sz w:val="22"/>
          <w:szCs w:val="22"/>
        </w:rPr>
      </w:pPr>
    </w:p>
    <w:p w:rsidR="008E05B9" w:rsidRPr="00B85829" w:rsidRDefault="00B85829" w:rsidP="008E05B9">
      <w:pPr>
        <w:jc w:val="both"/>
        <w:rPr>
          <w:rFonts w:ascii="Arial" w:hAnsi="Arial" w:cs="Arial"/>
          <w:sz w:val="22"/>
          <w:szCs w:val="22"/>
        </w:rPr>
      </w:pPr>
      <w:r w:rsidRPr="00B85829">
        <w:rPr>
          <w:rFonts w:ascii="Arial" w:hAnsi="Arial" w:cs="Arial"/>
          <w:sz w:val="22"/>
          <w:szCs w:val="22"/>
        </w:rPr>
        <w:t xml:space="preserve">Obrazloženje programa: </w:t>
      </w:r>
      <w:r>
        <w:rPr>
          <w:rFonts w:ascii="Arial" w:hAnsi="Arial" w:cs="Arial"/>
          <w:sz w:val="22"/>
          <w:szCs w:val="22"/>
        </w:rPr>
        <w:t xml:space="preserve"> Program obuhvaća jednu aktivnost</w:t>
      </w:r>
      <w:r w:rsidR="00D40F37">
        <w:rPr>
          <w:rFonts w:ascii="Arial" w:hAnsi="Arial" w:cs="Arial"/>
          <w:sz w:val="22"/>
          <w:szCs w:val="22"/>
        </w:rPr>
        <w:t xml:space="preserve"> </w:t>
      </w:r>
      <w:r w:rsidR="00A67FEE">
        <w:rPr>
          <w:rFonts w:ascii="Arial" w:hAnsi="Arial" w:cs="Arial"/>
          <w:sz w:val="22"/>
          <w:szCs w:val="22"/>
        </w:rPr>
        <w:t xml:space="preserve">- </w:t>
      </w:r>
      <w:r w:rsidR="00D40F37">
        <w:rPr>
          <w:rFonts w:ascii="Arial" w:hAnsi="Arial" w:cs="Arial"/>
          <w:sz w:val="22"/>
          <w:szCs w:val="22"/>
        </w:rPr>
        <w:t>T910501 – Provedba projekta KLIK-ESF,</w:t>
      </w:r>
      <w:r>
        <w:rPr>
          <w:rFonts w:ascii="Arial" w:hAnsi="Arial" w:cs="Arial"/>
          <w:sz w:val="22"/>
          <w:szCs w:val="22"/>
        </w:rPr>
        <w:t xml:space="preserve"> kojom će se opremiti </w:t>
      </w:r>
      <w:r w:rsidR="00441B8C">
        <w:rPr>
          <w:rFonts w:ascii="Arial" w:hAnsi="Arial" w:cs="Arial"/>
          <w:sz w:val="22"/>
          <w:szCs w:val="22"/>
        </w:rPr>
        <w:t xml:space="preserve">Centar kompetentnosti, usavršavati nastavnici, uvoditi </w:t>
      </w:r>
      <w:proofErr w:type="spellStart"/>
      <w:r w:rsidR="00441B8C">
        <w:rPr>
          <w:rFonts w:ascii="Arial" w:hAnsi="Arial" w:cs="Arial"/>
          <w:sz w:val="22"/>
          <w:szCs w:val="22"/>
        </w:rPr>
        <w:t>medernizirani</w:t>
      </w:r>
      <w:proofErr w:type="spellEnd"/>
      <w:r w:rsidR="00441B8C">
        <w:rPr>
          <w:rFonts w:ascii="Arial" w:hAnsi="Arial" w:cs="Arial"/>
          <w:sz w:val="22"/>
          <w:szCs w:val="22"/>
        </w:rPr>
        <w:t xml:space="preserve"> programi obrazovanja, osposobljavanja i usavršavanja</w:t>
      </w:r>
      <w:r>
        <w:rPr>
          <w:rFonts w:ascii="Arial" w:hAnsi="Arial" w:cs="Arial"/>
          <w:sz w:val="22"/>
          <w:szCs w:val="22"/>
        </w:rPr>
        <w:t xml:space="preserve">. </w:t>
      </w:r>
      <w:r w:rsidR="008E05B9" w:rsidRPr="00B85829">
        <w:rPr>
          <w:rFonts w:ascii="Arial" w:hAnsi="Arial" w:cs="Arial"/>
          <w:sz w:val="22"/>
          <w:szCs w:val="22"/>
        </w:rPr>
        <w:t>Izvor financiranja: Europski socijalni fond</w:t>
      </w:r>
    </w:p>
    <w:p w:rsidR="008E05B9" w:rsidRPr="00B85829" w:rsidRDefault="00B85829" w:rsidP="008E05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 CILJEVI</w:t>
      </w:r>
      <w:r w:rsidR="008E05B9" w:rsidRPr="00B85829">
        <w:rPr>
          <w:rFonts w:ascii="Arial" w:hAnsi="Arial" w:cs="Arial"/>
          <w:sz w:val="22"/>
          <w:szCs w:val="22"/>
        </w:rPr>
        <w:t>: stvaranje centra kompetencija sa svrhom povećanja konkurentnosti hrvatskog turizma kroz unapređenje obrazovne infrastrukture i provedbu programa obrazovanja, usavršavanja i osposobljavanja ljudskih potencijala</w:t>
      </w:r>
    </w:p>
    <w:p w:rsidR="008E05B9" w:rsidRPr="00B85829" w:rsidRDefault="00B85829" w:rsidP="008E05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POSEBNI CILJEVI</w:t>
      </w:r>
      <w:r w:rsidR="008E05B9" w:rsidRPr="00B85829">
        <w:rPr>
          <w:rFonts w:ascii="Arial" w:hAnsi="Arial" w:cs="Arial"/>
          <w:sz w:val="22"/>
          <w:szCs w:val="22"/>
        </w:rPr>
        <w:t xml:space="preserve"> :  uspostava strateške suradnje obrazovnog, javnog, privatnog i civilnog sektora. Kreiranje, razvoj i provedba suvremenih programa usavršavanja u sektoru turizma i ugostiteljstva</w:t>
      </w:r>
    </w:p>
    <w:p w:rsidR="008B633B" w:rsidRPr="00B85829" w:rsidRDefault="008B633B" w:rsidP="008E05B9">
      <w:pPr>
        <w:jc w:val="both"/>
        <w:rPr>
          <w:rFonts w:ascii="Arial" w:hAnsi="Arial" w:cs="Arial"/>
          <w:sz w:val="22"/>
          <w:szCs w:val="22"/>
        </w:rPr>
      </w:pPr>
      <w:r w:rsidRPr="00B85829">
        <w:rPr>
          <w:rFonts w:ascii="Arial" w:hAnsi="Arial" w:cs="Arial"/>
          <w:sz w:val="22"/>
          <w:szCs w:val="22"/>
        </w:rPr>
        <w:t>OSTVARENI CILJEVI PROGRAMA:</w:t>
      </w:r>
      <w:r w:rsidR="00B85829">
        <w:rPr>
          <w:rFonts w:ascii="Arial" w:hAnsi="Arial" w:cs="Arial"/>
          <w:sz w:val="22"/>
          <w:szCs w:val="22"/>
        </w:rPr>
        <w:t xml:space="preserve"> </w:t>
      </w:r>
      <w:r w:rsidR="00441B8C">
        <w:rPr>
          <w:rFonts w:ascii="Arial" w:hAnsi="Arial" w:cs="Arial"/>
          <w:sz w:val="22"/>
          <w:szCs w:val="22"/>
        </w:rPr>
        <w:t>Zaposleno je pet osoba za rad na projektu. Održani su programi usavršavanja, sastanci vezani za provedbu projekta. Za sve aktivnosti projekta osigurana su sredstva iz proračuna projekta.</w:t>
      </w:r>
    </w:p>
    <w:p w:rsidR="008E05B9" w:rsidRPr="00D17444" w:rsidRDefault="00B85829" w:rsidP="008E05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POKAZATELJI USPJEŠNOSTI REALIZACIJE TIH CILJEVA</w:t>
      </w:r>
      <w:r w:rsidR="008E05B9" w:rsidRPr="00B85829">
        <w:rPr>
          <w:rFonts w:ascii="Arial" w:hAnsi="Arial" w:cs="Arial"/>
          <w:sz w:val="22"/>
          <w:szCs w:val="22"/>
        </w:rPr>
        <w:t xml:space="preserve">: izrađen strateški plan razvoja regionalnog </w:t>
      </w:r>
      <w:r w:rsidR="008E05B9" w:rsidRPr="00D17444">
        <w:rPr>
          <w:rFonts w:ascii="Arial" w:hAnsi="Arial" w:cs="Arial"/>
          <w:sz w:val="22"/>
          <w:szCs w:val="22"/>
        </w:rPr>
        <w:t xml:space="preserve">centra kompetentnosti KLIK, izrađeni okviri za razvoj suradnje, </w:t>
      </w:r>
      <w:proofErr w:type="spellStart"/>
      <w:r w:rsidR="008E05B9" w:rsidRPr="00D17444">
        <w:rPr>
          <w:rFonts w:ascii="Arial" w:hAnsi="Arial" w:cs="Arial"/>
          <w:sz w:val="22"/>
          <w:szCs w:val="22"/>
        </w:rPr>
        <w:t>kurikulumi</w:t>
      </w:r>
      <w:proofErr w:type="spellEnd"/>
      <w:r w:rsidR="008E05B9" w:rsidRPr="00D17444">
        <w:rPr>
          <w:rFonts w:ascii="Arial" w:hAnsi="Arial" w:cs="Arial"/>
          <w:sz w:val="22"/>
          <w:szCs w:val="22"/>
        </w:rPr>
        <w:t>, provedba praktične i teorijske nastave, kupnja specijalizirane opreme, edukacije, natjecanja učenika.</w:t>
      </w:r>
    </w:p>
    <w:p w:rsidR="008E05B9" w:rsidRDefault="008B633B" w:rsidP="008E05B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ISHODIŠTE I POKAZATELJI NA KOJIMA SE ZASNIVA IZRAČUN I OCJENA POTREBNIH SREDSTAVA ZA PROVOĐENJE PROGRAMA:</w:t>
      </w:r>
      <w:r w:rsidRPr="005249A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Sredstva za </w:t>
      </w:r>
      <w:r w:rsidR="00B85829">
        <w:rPr>
          <w:rFonts w:ascii="Arial" w:hAnsi="Arial"/>
          <w:sz w:val="22"/>
          <w:szCs w:val="22"/>
        </w:rPr>
        <w:t>provedbu projekta osigurana su iz Europskog socijalnog fonda</w:t>
      </w:r>
    </w:p>
    <w:p w:rsidR="00B85829" w:rsidRDefault="00B85829" w:rsidP="008E05B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3796F" w:rsidRDefault="00E3796F" w:rsidP="008E05B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40F37" w:rsidRDefault="00D40F37" w:rsidP="00D40F37">
      <w:pPr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NAZIV PROGRAMA: 9108 – MOZAIK 4</w:t>
      </w:r>
    </w:p>
    <w:p w:rsidR="00D40F37" w:rsidRDefault="00D40F37" w:rsidP="008E05B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E05B9" w:rsidRDefault="00F815A1" w:rsidP="00F815A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Obrazloženje programa: Program obuhvaća jednu aktivnost</w:t>
      </w:r>
      <w:r w:rsidR="00A67FEE">
        <w:rPr>
          <w:rFonts w:ascii="Arial" w:hAnsi="Arial" w:cs="Arial"/>
          <w:color w:val="000000"/>
          <w:sz w:val="22"/>
          <w:szCs w:val="22"/>
        </w:rPr>
        <w:t xml:space="preserve"> -</w:t>
      </w:r>
      <w:r>
        <w:rPr>
          <w:rFonts w:ascii="Arial" w:hAnsi="Arial" w:cs="Arial"/>
          <w:color w:val="000000"/>
          <w:sz w:val="22"/>
          <w:szCs w:val="22"/>
        </w:rPr>
        <w:t xml:space="preserve"> T910801 Provedba projekta MOZ</w:t>
      </w:r>
      <w:r w:rsidR="008A43A3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IK 4.</w:t>
      </w:r>
      <w:r w:rsidR="002B4C7E">
        <w:rPr>
          <w:rFonts w:ascii="Arial" w:hAnsi="Arial" w:cs="Arial"/>
          <w:color w:val="000000"/>
          <w:sz w:val="22"/>
          <w:szCs w:val="22"/>
        </w:rPr>
        <w:t xml:space="preserve"> Provedbom projekta osigurava se podrška učenicima s teškoćama od strane pomoćnika u nastavi. </w:t>
      </w:r>
      <w:r>
        <w:rPr>
          <w:rFonts w:ascii="Arial" w:hAnsi="Arial" w:cs="Arial"/>
          <w:color w:val="000000"/>
          <w:sz w:val="22"/>
          <w:szCs w:val="22"/>
        </w:rPr>
        <w:t xml:space="preserve"> I</w:t>
      </w:r>
      <w:r w:rsidR="008E05B9" w:rsidRPr="00D17444">
        <w:rPr>
          <w:rFonts w:ascii="Arial" w:hAnsi="Arial" w:cs="Arial"/>
          <w:color w:val="000000"/>
          <w:sz w:val="22"/>
          <w:szCs w:val="22"/>
        </w:rPr>
        <w:t>zvor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="008E05B9" w:rsidRPr="00D17444">
        <w:rPr>
          <w:rFonts w:ascii="Arial" w:hAnsi="Arial" w:cs="Arial"/>
          <w:color w:val="000000"/>
          <w:sz w:val="22"/>
          <w:szCs w:val="22"/>
        </w:rPr>
        <w:t xml:space="preserve"> financiranja</w:t>
      </w:r>
      <w:r>
        <w:rPr>
          <w:rFonts w:ascii="Arial" w:hAnsi="Arial" w:cs="Arial"/>
          <w:color w:val="000000"/>
          <w:sz w:val="22"/>
          <w:szCs w:val="22"/>
        </w:rPr>
        <w:t xml:space="preserve"> su</w:t>
      </w:r>
      <w:r w:rsidR="008E05B9" w:rsidRPr="00D17444">
        <w:rPr>
          <w:rFonts w:ascii="Arial" w:hAnsi="Arial" w:cs="Arial"/>
          <w:color w:val="000000"/>
          <w:sz w:val="22"/>
          <w:szCs w:val="22"/>
        </w:rPr>
        <w:t xml:space="preserve"> </w:t>
      </w:r>
      <w:r w:rsidR="008E05B9">
        <w:rPr>
          <w:rFonts w:ascii="Arial" w:hAnsi="Arial" w:cs="Arial"/>
          <w:color w:val="000000"/>
          <w:sz w:val="22"/>
          <w:szCs w:val="22"/>
        </w:rPr>
        <w:t>Nenamjenski prihodi i primici i Strukturni fondovi EU</w:t>
      </w:r>
    </w:p>
    <w:p w:rsidR="008A43A3" w:rsidRPr="00B85829" w:rsidRDefault="008A43A3" w:rsidP="008A43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OPĆI CILJEVI: </w:t>
      </w:r>
      <w:r w:rsidR="002B4C7E">
        <w:rPr>
          <w:rFonts w:ascii="Arial" w:hAnsi="Arial" w:cs="Arial"/>
          <w:sz w:val="22"/>
          <w:szCs w:val="22"/>
        </w:rPr>
        <w:t>osigurati stručnu pomoć  učenicima s teškoćama u razvoju</w:t>
      </w:r>
    </w:p>
    <w:p w:rsidR="008A43A3" w:rsidRPr="00B85829" w:rsidRDefault="008A43A3" w:rsidP="008A43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POSEBNI CILJEVI</w:t>
      </w:r>
      <w:r w:rsidRPr="00B858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 o</w:t>
      </w:r>
      <w:r w:rsidRPr="00D17444">
        <w:rPr>
          <w:rFonts w:ascii="Arial" w:hAnsi="Arial" w:cs="Arial"/>
          <w:sz w:val="22"/>
          <w:szCs w:val="22"/>
        </w:rPr>
        <w:t>mogućiti učenicima sa poteško</w:t>
      </w:r>
      <w:r w:rsidR="002B4C7E">
        <w:rPr>
          <w:rFonts w:ascii="Arial" w:hAnsi="Arial" w:cs="Arial"/>
          <w:sz w:val="22"/>
          <w:szCs w:val="22"/>
        </w:rPr>
        <w:t>ćama praće</w:t>
      </w:r>
      <w:r w:rsidR="00441B8C">
        <w:rPr>
          <w:rFonts w:ascii="Arial" w:hAnsi="Arial" w:cs="Arial"/>
          <w:sz w:val="22"/>
          <w:szCs w:val="22"/>
        </w:rPr>
        <w:t>nje nastavnog procesa, senzibiliza</w:t>
      </w:r>
      <w:r w:rsidR="002B4C7E">
        <w:rPr>
          <w:rFonts w:ascii="Arial" w:hAnsi="Arial" w:cs="Arial"/>
          <w:sz w:val="22"/>
          <w:szCs w:val="22"/>
        </w:rPr>
        <w:t>cija školskih kolega učenika s teškoćama u razvoju</w:t>
      </w:r>
    </w:p>
    <w:p w:rsidR="008A43A3" w:rsidRPr="00B85829" w:rsidRDefault="008A43A3" w:rsidP="008A43A3">
      <w:pPr>
        <w:jc w:val="both"/>
        <w:rPr>
          <w:rFonts w:ascii="Arial" w:hAnsi="Arial" w:cs="Arial"/>
          <w:sz w:val="22"/>
          <w:szCs w:val="22"/>
        </w:rPr>
      </w:pPr>
      <w:r w:rsidRPr="00B85829">
        <w:rPr>
          <w:rFonts w:ascii="Arial" w:hAnsi="Arial" w:cs="Arial"/>
          <w:sz w:val="22"/>
          <w:szCs w:val="22"/>
        </w:rPr>
        <w:t>OSTVARENI CILJEVI PROGRAMA:</w:t>
      </w:r>
      <w:r>
        <w:rPr>
          <w:rFonts w:ascii="Arial" w:hAnsi="Arial" w:cs="Arial"/>
          <w:sz w:val="22"/>
          <w:szCs w:val="22"/>
        </w:rPr>
        <w:t xml:space="preserve"> </w:t>
      </w:r>
      <w:r w:rsidR="005B5A5D">
        <w:rPr>
          <w:rFonts w:ascii="Arial" w:hAnsi="Arial" w:cs="Arial"/>
          <w:sz w:val="22"/>
          <w:szCs w:val="22"/>
        </w:rPr>
        <w:t>i</w:t>
      </w:r>
      <w:r w:rsidR="005B5A5D" w:rsidRPr="00CD520F">
        <w:rPr>
          <w:rFonts w:ascii="Arial" w:hAnsi="Arial" w:cs="Arial"/>
          <w:sz w:val="22"/>
          <w:szCs w:val="22"/>
        </w:rPr>
        <w:t>ntegracija učenika s teškoćama u razvoju u razredne o</w:t>
      </w:r>
      <w:r w:rsidR="005B5A5D">
        <w:rPr>
          <w:rFonts w:ascii="Arial" w:hAnsi="Arial" w:cs="Arial"/>
          <w:sz w:val="22"/>
          <w:szCs w:val="22"/>
        </w:rPr>
        <w:t>djele</w:t>
      </w:r>
      <w:r w:rsidR="002B4C7E">
        <w:rPr>
          <w:rFonts w:ascii="Arial" w:hAnsi="Arial" w:cs="Arial"/>
          <w:sz w:val="22"/>
          <w:szCs w:val="22"/>
        </w:rPr>
        <w:t>. Zaposlena su četiri pomoćnika u nastavi.</w:t>
      </w:r>
    </w:p>
    <w:p w:rsidR="008A43A3" w:rsidRPr="00D17444" w:rsidRDefault="008A43A3" w:rsidP="008A43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POKAZATELJI USPJEŠNOSTI REALIZACIJE TIH CILJEVA</w:t>
      </w:r>
      <w:r w:rsidRPr="00B85829">
        <w:rPr>
          <w:rFonts w:ascii="Arial" w:hAnsi="Arial" w:cs="Arial"/>
          <w:sz w:val="22"/>
          <w:szCs w:val="22"/>
        </w:rPr>
        <w:t>:</w:t>
      </w:r>
      <w:r w:rsidR="005B5A5D">
        <w:rPr>
          <w:rFonts w:ascii="Arial" w:hAnsi="Arial" w:cs="Arial"/>
          <w:sz w:val="22"/>
          <w:szCs w:val="22"/>
        </w:rPr>
        <w:t xml:space="preserve"> </w:t>
      </w:r>
      <w:r w:rsidR="005B5A5D" w:rsidRPr="00D17444">
        <w:rPr>
          <w:rFonts w:ascii="Arial" w:hAnsi="Arial" w:cs="Arial"/>
          <w:sz w:val="22"/>
          <w:szCs w:val="22"/>
        </w:rPr>
        <w:t>bolji uspjeh učenika na kraju godine i uključivanje u razredno odjeljenje.</w:t>
      </w:r>
      <w:r w:rsidR="005B5A5D">
        <w:rPr>
          <w:rFonts w:ascii="Arial" w:hAnsi="Arial" w:cs="Arial"/>
          <w:sz w:val="22"/>
          <w:szCs w:val="22"/>
        </w:rPr>
        <w:t xml:space="preserve"> </w:t>
      </w:r>
    </w:p>
    <w:p w:rsidR="008A43A3" w:rsidRDefault="005B5A5D" w:rsidP="00F815A1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ISHODIŠTE I POKAZATELJI NA KOJIMA SE ZASNIVA IZRAČUN I OCJENA POTREBNIH SREDSTAVA ZA PROVOĐENJE PROGRAMA: Sredstva potrebna za realizaciju ovog programa osigur</w:t>
      </w:r>
      <w:r w:rsidR="00577286">
        <w:rPr>
          <w:rFonts w:ascii="Arial" w:hAnsi="Arial"/>
          <w:sz w:val="22"/>
          <w:szCs w:val="22"/>
        </w:rPr>
        <w:t>ana</w:t>
      </w:r>
      <w:r>
        <w:rPr>
          <w:rFonts w:ascii="Arial" w:hAnsi="Arial"/>
          <w:sz w:val="22"/>
          <w:szCs w:val="22"/>
        </w:rPr>
        <w:t xml:space="preserve"> su iz Nenamjenskih prihoda i primitaka i Strukturnog fonda EU</w:t>
      </w:r>
    </w:p>
    <w:p w:rsidR="006F2EAE" w:rsidRDefault="006F2EAE" w:rsidP="00F815A1">
      <w:pPr>
        <w:jc w:val="both"/>
        <w:rPr>
          <w:rFonts w:ascii="Arial" w:hAnsi="Arial"/>
          <w:sz w:val="22"/>
          <w:szCs w:val="22"/>
        </w:rPr>
      </w:pPr>
    </w:p>
    <w:p w:rsidR="00E3796F" w:rsidRDefault="00E3796F" w:rsidP="00F815A1">
      <w:pPr>
        <w:jc w:val="both"/>
        <w:rPr>
          <w:rFonts w:ascii="Arial" w:hAnsi="Arial"/>
          <w:sz w:val="22"/>
          <w:szCs w:val="22"/>
        </w:rPr>
      </w:pPr>
    </w:p>
    <w:p w:rsidR="006F2EAE" w:rsidRDefault="006F2EAE" w:rsidP="006F2EAE">
      <w:pPr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NAZIV PROGRAMA: 9211 – MOZAIK 5</w:t>
      </w:r>
    </w:p>
    <w:p w:rsidR="006F2EAE" w:rsidRDefault="006F2EAE" w:rsidP="006F2E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F2EAE" w:rsidRDefault="006F2EAE" w:rsidP="006F2EA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Obrazloženje programa: Program obuhvaća jednu aktivnost – T21101 Provedba projekta MOZA</w:t>
      </w:r>
      <w:r w:rsidR="009B1EBF">
        <w:rPr>
          <w:rFonts w:ascii="Arial" w:hAnsi="Arial" w:cs="Arial"/>
          <w:color w:val="000000"/>
          <w:sz w:val="22"/>
          <w:szCs w:val="22"/>
        </w:rPr>
        <w:t>IK 5</w:t>
      </w:r>
      <w:r>
        <w:rPr>
          <w:rFonts w:ascii="Arial" w:hAnsi="Arial" w:cs="Arial"/>
          <w:color w:val="000000"/>
          <w:sz w:val="22"/>
          <w:szCs w:val="22"/>
        </w:rPr>
        <w:t>. Provedbom projekta osigurava se podrška učenicima s teškoćama od strane pomoćnika u nastavi.  I</w:t>
      </w:r>
      <w:r w:rsidRPr="00D17444">
        <w:rPr>
          <w:rFonts w:ascii="Arial" w:hAnsi="Arial" w:cs="Arial"/>
          <w:color w:val="000000"/>
          <w:sz w:val="22"/>
          <w:szCs w:val="22"/>
        </w:rPr>
        <w:t>zvor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D17444">
        <w:rPr>
          <w:rFonts w:ascii="Arial" w:hAnsi="Arial" w:cs="Arial"/>
          <w:color w:val="000000"/>
          <w:sz w:val="22"/>
          <w:szCs w:val="22"/>
        </w:rPr>
        <w:t xml:space="preserve"> financiranja</w:t>
      </w:r>
      <w:r>
        <w:rPr>
          <w:rFonts w:ascii="Arial" w:hAnsi="Arial" w:cs="Arial"/>
          <w:color w:val="000000"/>
          <w:sz w:val="22"/>
          <w:szCs w:val="22"/>
        </w:rPr>
        <w:t xml:space="preserve"> su</w:t>
      </w:r>
      <w:r w:rsidRPr="00D1744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Nenamjenski prihodi i primici i Strukturni fondovi EU</w:t>
      </w:r>
    </w:p>
    <w:p w:rsidR="006F2EAE" w:rsidRPr="00B85829" w:rsidRDefault="006F2EAE" w:rsidP="006F2E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 CILJEVI: osigurati stručnu pomoć  učenicima s teškoćama u razvoju</w:t>
      </w:r>
    </w:p>
    <w:p w:rsidR="006F2EAE" w:rsidRPr="00B85829" w:rsidRDefault="006F2EAE" w:rsidP="006F2E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POSEBNI CILJEVI</w:t>
      </w:r>
      <w:r w:rsidRPr="00B858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 o</w:t>
      </w:r>
      <w:r w:rsidRPr="00D17444">
        <w:rPr>
          <w:rFonts w:ascii="Arial" w:hAnsi="Arial" w:cs="Arial"/>
          <w:sz w:val="22"/>
          <w:szCs w:val="22"/>
        </w:rPr>
        <w:t>mogućiti učenicima sa poteško</w:t>
      </w:r>
      <w:r>
        <w:rPr>
          <w:rFonts w:ascii="Arial" w:hAnsi="Arial" w:cs="Arial"/>
          <w:sz w:val="22"/>
          <w:szCs w:val="22"/>
        </w:rPr>
        <w:t>ćama praćenje nastavnog procesa, senzibilizacija školskih kolega učenika s teškoćama u razvoju</w:t>
      </w:r>
    </w:p>
    <w:p w:rsidR="006F2EAE" w:rsidRPr="00B85829" w:rsidRDefault="006F2EAE" w:rsidP="006F2EAE">
      <w:pPr>
        <w:jc w:val="both"/>
        <w:rPr>
          <w:rFonts w:ascii="Arial" w:hAnsi="Arial" w:cs="Arial"/>
          <w:sz w:val="22"/>
          <w:szCs w:val="22"/>
        </w:rPr>
      </w:pPr>
      <w:r w:rsidRPr="00B85829">
        <w:rPr>
          <w:rFonts w:ascii="Arial" w:hAnsi="Arial" w:cs="Arial"/>
          <w:sz w:val="22"/>
          <w:szCs w:val="22"/>
        </w:rPr>
        <w:t>OSTVARENI CILJEVI PROGRAMA:</w:t>
      </w:r>
      <w:r>
        <w:rPr>
          <w:rFonts w:ascii="Arial" w:hAnsi="Arial" w:cs="Arial"/>
          <w:sz w:val="22"/>
          <w:szCs w:val="22"/>
        </w:rPr>
        <w:t xml:space="preserve"> i</w:t>
      </w:r>
      <w:r w:rsidRPr="00CD520F">
        <w:rPr>
          <w:rFonts w:ascii="Arial" w:hAnsi="Arial" w:cs="Arial"/>
          <w:sz w:val="22"/>
          <w:szCs w:val="22"/>
        </w:rPr>
        <w:t>ntegracija učenika s teškoćama u razvoju u razredne o</w:t>
      </w:r>
      <w:r>
        <w:rPr>
          <w:rFonts w:ascii="Arial" w:hAnsi="Arial" w:cs="Arial"/>
          <w:sz w:val="22"/>
          <w:szCs w:val="22"/>
        </w:rPr>
        <w:t>djele. Zaposlena su četiri pomoćnika u nastavi.</w:t>
      </w:r>
    </w:p>
    <w:p w:rsidR="006F2EAE" w:rsidRPr="00D17444" w:rsidRDefault="006F2EAE" w:rsidP="006F2E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POKAZATELJI USPJEŠNOSTI REALIZACIJE TIH CILJEVA</w:t>
      </w:r>
      <w:r w:rsidRPr="00B8582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17444">
        <w:rPr>
          <w:rFonts w:ascii="Arial" w:hAnsi="Arial" w:cs="Arial"/>
          <w:sz w:val="22"/>
          <w:szCs w:val="22"/>
        </w:rPr>
        <w:t>bolji uspjeh učenika na kraju godine i uključivanje u razredno odjeljenje.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F2EAE" w:rsidRDefault="006F2EAE" w:rsidP="006F2EA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ISHODIŠTE I POKAZATELJI NA KOJIMA SE ZASNIVA IZRAČUN I OCJENA POTREBNIH SREDSTAVA ZA PROVOĐENJE PROGRAMA: Sredstva potrebna za realizaciju ovog programa osigurana su iz Nenamjenskih prihoda i primitaka i Strukturnog fonda EU</w:t>
      </w:r>
    </w:p>
    <w:p w:rsidR="00B92649" w:rsidRDefault="00B92649">
      <w:pPr>
        <w:jc w:val="both"/>
        <w:rPr>
          <w:rFonts w:ascii="Arial" w:hAnsi="Arial"/>
          <w:sz w:val="22"/>
          <w:szCs w:val="22"/>
        </w:rPr>
      </w:pPr>
    </w:p>
    <w:p w:rsidR="00B92649" w:rsidRDefault="005B3AE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privitku obrazloženja</w:t>
      </w:r>
      <w:r w:rsidR="00B17E0C">
        <w:rPr>
          <w:rFonts w:ascii="Arial" w:hAnsi="Arial"/>
          <w:sz w:val="22"/>
          <w:szCs w:val="22"/>
        </w:rPr>
        <w:t xml:space="preserve"> su</w:t>
      </w:r>
      <w:r>
        <w:rPr>
          <w:rFonts w:ascii="Arial" w:hAnsi="Arial"/>
          <w:sz w:val="22"/>
          <w:szCs w:val="22"/>
        </w:rPr>
        <w:t xml:space="preserve"> tabelarni prikazi Izvještaja o izvr</w:t>
      </w:r>
      <w:r w:rsidR="009B1EBF">
        <w:rPr>
          <w:rFonts w:ascii="Arial" w:hAnsi="Arial"/>
          <w:sz w:val="22"/>
          <w:szCs w:val="22"/>
        </w:rPr>
        <w:t>šenju financijskog plana za 2022</w:t>
      </w:r>
      <w:r>
        <w:rPr>
          <w:rFonts w:ascii="Arial" w:hAnsi="Arial"/>
          <w:sz w:val="22"/>
          <w:szCs w:val="22"/>
        </w:rPr>
        <w:t xml:space="preserve">. godinu: </w:t>
      </w:r>
    </w:p>
    <w:p w:rsidR="005B3AEC" w:rsidRDefault="005B3AE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Sažetak</w:t>
      </w:r>
    </w:p>
    <w:p w:rsidR="005B3AEC" w:rsidRDefault="005B3AE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Tablica prihoda i primitaka</w:t>
      </w:r>
    </w:p>
    <w:p w:rsidR="005B3AEC" w:rsidRDefault="005B3AE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Tablica rashoda i izdataka</w:t>
      </w:r>
    </w:p>
    <w:p w:rsidR="005B3AEC" w:rsidRDefault="005B3AEC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Izvještaj o izvršenju financijskog plana po programskoj i ekonomskoj klasifikaciji te po izvorima financiranja</w:t>
      </w:r>
      <w:r w:rsidR="00782BB5">
        <w:rPr>
          <w:rFonts w:ascii="Arial" w:hAnsi="Arial"/>
          <w:sz w:val="22"/>
          <w:szCs w:val="22"/>
        </w:rPr>
        <w:t>.</w:t>
      </w:r>
    </w:p>
    <w:p w:rsidR="00782BB5" w:rsidRDefault="00782BB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Sukladno Uputi Istarske županij</w:t>
      </w:r>
      <w:r w:rsidR="009B1EBF">
        <w:rPr>
          <w:rFonts w:ascii="Arial" w:hAnsi="Arial"/>
          <w:sz w:val="22"/>
          <w:szCs w:val="22"/>
        </w:rPr>
        <w:t>e, u stupac Izvorni plan za 2022. godinu uneseni su podaci iz Drugih I</w:t>
      </w:r>
      <w:r>
        <w:rPr>
          <w:rFonts w:ascii="Arial" w:hAnsi="Arial"/>
          <w:sz w:val="22"/>
          <w:szCs w:val="22"/>
        </w:rPr>
        <w:t>zmjena i d</w:t>
      </w:r>
      <w:r w:rsidR="009B1EBF">
        <w:rPr>
          <w:rFonts w:ascii="Arial" w:hAnsi="Arial"/>
          <w:sz w:val="22"/>
          <w:szCs w:val="22"/>
        </w:rPr>
        <w:t>opuna financijskog plana za 2022</w:t>
      </w:r>
      <w:r>
        <w:rPr>
          <w:rFonts w:ascii="Arial" w:hAnsi="Arial"/>
          <w:sz w:val="22"/>
          <w:szCs w:val="22"/>
        </w:rPr>
        <w:t>. god</w:t>
      </w:r>
      <w:r w:rsidR="009B1EBF">
        <w:rPr>
          <w:rFonts w:ascii="Arial" w:hAnsi="Arial"/>
          <w:sz w:val="22"/>
          <w:szCs w:val="22"/>
        </w:rPr>
        <w:t>inu a stupac tekući plan za 2022</w:t>
      </w:r>
      <w:r>
        <w:rPr>
          <w:rFonts w:ascii="Arial" w:hAnsi="Arial"/>
          <w:sz w:val="22"/>
          <w:szCs w:val="22"/>
        </w:rPr>
        <w:t>. godinu nije popunjen jer nije bilo preraspodjele (5%) krajem godine.</w:t>
      </w:r>
    </w:p>
    <w:p w:rsidR="005B3AEC" w:rsidRDefault="005B3AEC">
      <w:pPr>
        <w:jc w:val="both"/>
        <w:rPr>
          <w:rFonts w:ascii="Arial" w:hAnsi="Arial"/>
          <w:sz w:val="22"/>
          <w:szCs w:val="22"/>
        </w:rPr>
      </w:pPr>
    </w:p>
    <w:p w:rsidR="002B394D" w:rsidRPr="009A1390" w:rsidRDefault="002B394D">
      <w:pPr>
        <w:jc w:val="both"/>
        <w:rPr>
          <w:rFonts w:ascii="Arial" w:hAnsi="Arial"/>
          <w:sz w:val="22"/>
          <w:szCs w:val="22"/>
        </w:rPr>
      </w:pPr>
    </w:p>
    <w:p w:rsidR="007D6BA0" w:rsidRPr="009A1390" w:rsidRDefault="00CB6C7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KLASA</w:t>
      </w:r>
      <w:r w:rsidR="00280B5B" w:rsidRPr="009A1390">
        <w:rPr>
          <w:rFonts w:ascii="Arial" w:hAnsi="Arial"/>
          <w:sz w:val="22"/>
          <w:szCs w:val="22"/>
        </w:rPr>
        <w:t xml:space="preserve">: </w:t>
      </w:r>
      <w:r w:rsidR="00684993">
        <w:rPr>
          <w:rFonts w:ascii="Arial" w:hAnsi="Arial"/>
          <w:sz w:val="22"/>
          <w:szCs w:val="22"/>
        </w:rPr>
        <w:t>003-06/21-02/29</w:t>
      </w:r>
    </w:p>
    <w:p w:rsidR="00E63E57" w:rsidRDefault="00CB6C7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URBROJ</w:t>
      </w:r>
      <w:r w:rsidR="00280B5B" w:rsidRPr="009A1390">
        <w:rPr>
          <w:rFonts w:ascii="Arial" w:hAnsi="Arial"/>
          <w:sz w:val="22"/>
          <w:szCs w:val="22"/>
        </w:rPr>
        <w:t xml:space="preserve">: </w:t>
      </w:r>
      <w:r w:rsidR="00684993">
        <w:rPr>
          <w:rFonts w:ascii="Arial" w:hAnsi="Arial"/>
          <w:sz w:val="22"/>
          <w:szCs w:val="22"/>
        </w:rPr>
        <w:t>2168-21-23-10</w:t>
      </w:r>
    </w:p>
    <w:p w:rsidR="00E63E57" w:rsidRDefault="00280B5B">
      <w:pPr>
        <w:jc w:val="both"/>
        <w:rPr>
          <w:rFonts w:ascii="Arial" w:hAnsi="Arial"/>
          <w:sz w:val="22"/>
          <w:szCs w:val="22"/>
        </w:rPr>
      </w:pPr>
      <w:r w:rsidRPr="009A1390">
        <w:rPr>
          <w:rFonts w:ascii="Arial" w:hAnsi="Arial"/>
          <w:sz w:val="22"/>
          <w:szCs w:val="22"/>
        </w:rPr>
        <w:t xml:space="preserve">Pula, </w:t>
      </w:r>
      <w:r w:rsidR="00684993">
        <w:rPr>
          <w:rFonts w:ascii="Arial" w:hAnsi="Arial"/>
          <w:sz w:val="22"/>
          <w:szCs w:val="22"/>
        </w:rPr>
        <w:t>28</w:t>
      </w:r>
      <w:r w:rsidR="00737CED">
        <w:rPr>
          <w:rFonts w:ascii="Arial" w:hAnsi="Arial"/>
          <w:sz w:val="22"/>
          <w:szCs w:val="22"/>
        </w:rPr>
        <w:t>.03.2023</w:t>
      </w:r>
      <w:r w:rsidR="004443F6">
        <w:rPr>
          <w:rFonts w:ascii="Arial" w:hAnsi="Arial"/>
          <w:sz w:val="22"/>
          <w:szCs w:val="22"/>
        </w:rPr>
        <w:t>.</w:t>
      </w:r>
    </w:p>
    <w:p w:rsidR="009A1390" w:rsidRDefault="009A1390" w:rsidP="00414D54">
      <w:pPr>
        <w:jc w:val="both"/>
        <w:rPr>
          <w:rFonts w:ascii="Arial" w:hAnsi="Arial"/>
          <w:sz w:val="22"/>
          <w:szCs w:val="22"/>
        </w:rPr>
      </w:pPr>
    </w:p>
    <w:p w:rsidR="003064D8" w:rsidRPr="009A1390" w:rsidRDefault="00C141A1" w:rsidP="00513CAD">
      <w:pPr>
        <w:jc w:val="both"/>
        <w:rPr>
          <w:rFonts w:ascii="Arial" w:hAnsi="Arial"/>
          <w:sz w:val="22"/>
          <w:szCs w:val="22"/>
        </w:rPr>
      </w:pPr>
      <w:r w:rsidRPr="00515BC9">
        <w:rPr>
          <w:rFonts w:ascii="Arial" w:hAnsi="Arial"/>
          <w:sz w:val="22"/>
          <w:szCs w:val="22"/>
        </w:rPr>
        <w:t xml:space="preserve">                                                      </w:t>
      </w:r>
      <w:r w:rsidR="00B404BB">
        <w:rPr>
          <w:rFonts w:ascii="Arial" w:hAnsi="Arial"/>
          <w:sz w:val="22"/>
          <w:szCs w:val="22"/>
        </w:rPr>
        <w:t xml:space="preserve">           </w:t>
      </w:r>
      <w:r w:rsidRPr="00515BC9">
        <w:rPr>
          <w:rFonts w:ascii="Arial" w:hAnsi="Arial"/>
          <w:sz w:val="22"/>
          <w:szCs w:val="22"/>
        </w:rPr>
        <w:t xml:space="preserve">                     </w:t>
      </w:r>
    </w:p>
    <w:p w:rsidR="009A1390" w:rsidRDefault="007A75F8" w:rsidP="00414D5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</w:t>
      </w:r>
      <w:r w:rsidR="00577286">
        <w:rPr>
          <w:rFonts w:ascii="Arial" w:hAnsi="Arial"/>
          <w:sz w:val="22"/>
        </w:rPr>
        <w:t xml:space="preserve">                    PREDSJEDNICA ŠKOLSKOG ODBORA:</w:t>
      </w:r>
    </w:p>
    <w:p w:rsidR="007A75F8" w:rsidRDefault="007A75F8" w:rsidP="00414D5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</w:t>
      </w:r>
    </w:p>
    <w:p w:rsidR="007A75F8" w:rsidRDefault="007A75F8" w:rsidP="00414D5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</w:t>
      </w:r>
      <w:r w:rsidR="00361C10">
        <w:rPr>
          <w:rFonts w:ascii="Arial" w:hAnsi="Arial"/>
          <w:sz w:val="22"/>
        </w:rPr>
        <w:t>Vesna Pavletić</w:t>
      </w:r>
    </w:p>
    <w:p w:rsidR="00515BC9" w:rsidRDefault="00515BC9" w:rsidP="00414D54">
      <w:pPr>
        <w:jc w:val="both"/>
        <w:rPr>
          <w:rFonts w:ascii="Arial" w:hAnsi="Arial"/>
          <w:sz w:val="22"/>
        </w:rPr>
      </w:pPr>
    </w:p>
    <w:p w:rsidR="007F181F" w:rsidRDefault="007F181F" w:rsidP="00414D54">
      <w:pPr>
        <w:jc w:val="both"/>
        <w:rPr>
          <w:rFonts w:ascii="Arial" w:hAnsi="Arial"/>
          <w:sz w:val="22"/>
        </w:rPr>
      </w:pPr>
    </w:p>
    <w:p w:rsidR="009A2CDD" w:rsidRDefault="009A2CDD" w:rsidP="00414D54">
      <w:pPr>
        <w:jc w:val="both"/>
        <w:rPr>
          <w:rFonts w:ascii="Arial" w:hAnsi="Arial"/>
          <w:sz w:val="22"/>
        </w:rPr>
      </w:pPr>
    </w:p>
    <w:p w:rsidR="007F181F" w:rsidRDefault="007F181F" w:rsidP="00414D54">
      <w:pPr>
        <w:jc w:val="both"/>
        <w:rPr>
          <w:rFonts w:ascii="Arial" w:hAnsi="Arial"/>
          <w:sz w:val="22"/>
        </w:rPr>
      </w:pPr>
    </w:p>
    <w:p w:rsidR="007F181F" w:rsidRDefault="007F181F" w:rsidP="00414D54">
      <w:pPr>
        <w:jc w:val="both"/>
        <w:rPr>
          <w:rFonts w:ascii="Arial" w:hAnsi="Arial"/>
          <w:sz w:val="22"/>
        </w:rPr>
      </w:pPr>
    </w:p>
    <w:p w:rsidR="007F181F" w:rsidRDefault="007F181F" w:rsidP="00414D54">
      <w:pPr>
        <w:jc w:val="both"/>
        <w:rPr>
          <w:rFonts w:ascii="Arial" w:hAnsi="Arial"/>
          <w:sz w:val="22"/>
        </w:rPr>
      </w:pPr>
    </w:p>
    <w:p w:rsidR="007F181F" w:rsidRDefault="007F181F" w:rsidP="00414D54">
      <w:pPr>
        <w:jc w:val="both"/>
        <w:rPr>
          <w:rFonts w:ascii="Arial" w:hAnsi="Arial"/>
          <w:sz w:val="22"/>
        </w:rPr>
      </w:pPr>
      <w:bookmarkStart w:id="0" w:name="_GoBack"/>
      <w:bookmarkEnd w:id="0"/>
    </w:p>
    <w:p w:rsidR="00F366D2" w:rsidRDefault="00F366D2" w:rsidP="00414D54">
      <w:pPr>
        <w:jc w:val="both"/>
        <w:rPr>
          <w:rFonts w:ascii="Arial" w:hAnsi="Arial"/>
          <w:sz w:val="22"/>
        </w:rPr>
      </w:pPr>
    </w:p>
    <w:p w:rsidR="007F181F" w:rsidRDefault="007F181F" w:rsidP="00414D54">
      <w:pPr>
        <w:jc w:val="both"/>
        <w:rPr>
          <w:rFonts w:ascii="Arial" w:hAnsi="Arial"/>
          <w:sz w:val="22"/>
        </w:rPr>
      </w:pPr>
    </w:p>
    <w:p w:rsidR="007F181F" w:rsidRDefault="007F181F" w:rsidP="00414D54">
      <w:pPr>
        <w:jc w:val="both"/>
        <w:rPr>
          <w:rFonts w:ascii="Arial" w:hAnsi="Arial"/>
          <w:sz w:val="22"/>
        </w:rPr>
      </w:pPr>
    </w:p>
    <w:p w:rsidR="007F181F" w:rsidRDefault="007F181F" w:rsidP="00414D54">
      <w:pPr>
        <w:jc w:val="both"/>
        <w:rPr>
          <w:rFonts w:ascii="Arial" w:hAnsi="Arial"/>
          <w:sz w:val="22"/>
        </w:rPr>
      </w:pPr>
    </w:p>
    <w:p w:rsidR="007F181F" w:rsidRDefault="007F181F" w:rsidP="00414D54">
      <w:pPr>
        <w:jc w:val="both"/>
        <w:rPr>
          <w:rFonts w:ascii="Arial" w:hAnsi="Arial"/>
          <w:sz w:val="22"/>
        </w:rPr>
      </w:pPr>
    </w:p>
    <w:p w:rsidR="007F181F" w:rsidRDefault="007F181F" w:rsidP="00414D54">
      <w:pPr>
        <w:jc w:val="both"/>
        <w:rPr>
          <w:rFonts w:ascii="Arial" w:hAnsi="Arial"/>
          <w:sz w:val="22"/>
        </w:rPr>
      </w:pPr>
    </w:p>
    <w:p w:rsidR="007F181F" w:rsidRDefault="007F181F" w:rsidP="00414D54">
      <w:pPr>
        <w:jc w:val="both"/>
        <w:rPr>
          <w:rFonts w:ascii="Arial" w:hAnsi="Arial"/>
          <w:sz w:val="22"/>
        </w:rPr>
      </w:pPr>
    </w:p>
    <w:p w:rsidR="007F181F" w:rsidRDefault="007F181F" w:rsidP="00414D54">
      <w:pPr>
        <w:jc w:val="both"/>
        <w:rPr>
          <w:rFonts w:ascii="Arial" w:hAnsi="Arial"/>
          <w:sz w:val="22"/>
        </w:rPr>
      </w:pPr>
    </w:p>
    <w:p w:rsidR="000F02AF" w:rsidRDefault="000F02AF" w:rsidP="00414D54">
      <w:pPr>
        <w:jc w:val="both"/>
        <w:rPr>
          <w:rFonts w:ascii="Arial" w:hAnsi="Arial"/>
          <w:sz w:val="22"/>
        </w:rPr>
      </w:pPr>
    </w:p>
    <w:p w:rsidR="003064D8" w:rsidRDefault="003064D8" w:rsidP="00414D54">
      <w:pPr>
        <w:jc w:val="both"/>
        <w:rPr>
          <w:rFonts w:ascii="Arial" w:hAnsi="Arial"/>
          <w:sz w:val="22"/>
        </w:rPr>
      </w:pPr>
    </w:p>
    <w:p w:rsidR="00A7047A" w:rsidRPr="00A5233E" w:rsidRDefault="00A7047A" w:rsidP="00A7047A">
      <w:pPr>
        <w:jc w:val="both"/>
        <w:rPr>
          <w:rFonts w:ascii="Arial" w:hAnsi="Arial"/>
          <w:sz w:val="20"/>
        </w:rPr>
      </w:pPr>
    </w:p>
    <w:sectPr w:rsidR="00A7047A" w:rsidRPr="00A5233E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C42" w:rsidRDefault="003E5C42">
      <w:r>
        <w:separator/>
      </w:r>
    </w:p>
  </w:endnote>
  <w:endnote w:type="continuationSeparator" w:id="0">
    <w:p w:rsidR="003E5C42" w:rsidRDefault="003E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C42" w:rsidRDefault="003E5C42">
      <w:r>
        <w:separator/>
      </w:r>
    </w:p>
  </w:footnote>
  <w:footnote w:type="continuationSeparator" w:id="0">
    <w:p w:rsidR="003E5C42" w:rsidRDefault="003E5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>
    <w:nsid w:val="23011E3D"/>
    <w:multiLevelType w:val="hybridMultilevel"/>
    <w:tmpl w:val="A8CAD436"/>
    <w:lvl w:ilvl="0" w:tplc="360CEADC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>
    <w:nsid w:val="55BA792E"/>
    <w:multiLevelType w:val="hybridMultilevel"/>
    <w:tmpl w:val="CBDE85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7DA17C3"/>
    <w:multiLevelType w:val="hybridMultilevel"/>
    <w:tmpl w:val="5F1C2F5E"/>
    <w:lvl w:ilvl="0" w:tplc="486CD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>
    <w:nsid w:val="76921076"/>
    <w:multiLevelType w:val="hybridMultilevel"/>
    <w:tmpl w:val="993AE8D2"/>
    <w:lvl w:ilvl="0" w:tplc="32E02E6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13"/>
  </w:num>
  <w:num w:numId="10">
    <w:abstractNumId w:val="9"/>
  </w:num>
  <w:num w:numId="11">
    <w:abstractNumId w:val="4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F1C"/>
    <w:rsid w:val="000020DA"/>
    <w:rsid w:val="0000575A"/>
    <w:rsid w:val="000106A3"/>
    <w:rsid w:val="00011656"/>
    <w:rsid w:val="00012719"/>
    <w:rsid w:val="0001279D"/>
    <w:rsid w:val="000134B6"/>
    <w:rsid w:val="00015311"/>
    <w:rsid w:val="0001615A"/>
    <w:rsid w:val="000167BF"/>
    <w:rsid w:val="000342EE"/>
    <w:rsid w:val="00037F39"/>
    <w:rsid w:val="000523BB"/>
    <w:rsid w:val="00057E47"/>
    <w:rsid w:val="00061FB9"/>
    <w:rsid w:val="00064558"/>
    <w:rsid w:val="000750FD"/>
    <w:rsid w:val="000801A0"/>
    <w:rsid w:val="00085331"/>
    <w:rsid w:val="0008583A"/>
    <w:rsid w:val="000872F8"/>
    <w:rsid w:val="00092442"/>
    <w:rsid w:val="00097B58"/>
    <w:rsid w:val="00097B70"/>
    <w:rsid w:val="000B3978"/>
    <w:rsid w:val="000B5D36"/>
    <w:rsid w:val="000D52B4"/>
    <w:rsid w:val="000D6A99"/>
    <w:rsid w:val="000E1198"/>
    <w:rsid w:val="000E19C3"/>
    <w:rsid w:val="000E2902"/>
    <w:rsid w:val="000F02AF"/>
    <w:rsid w:val="000F1F7E"/>
    <w:rsid w:val="000F58D3"/>
    <w:rsid w:val="00100E41"/>
    <w:rsid w:val="001022BB"/>
    <w:rsid w:val="00107D53"/>
    <w:rsid w:val="00110579"/>
    <w:rsid w:val="00116695"/>
    <w:rsid w:val="00116F39"/>
    <w:rsid w:val="00122EE1"/>
    <w:rsid w:val="00130B99"/>
    <w:rsid w:val="00131C14"/>
    <w:rsid w:val="00131F14"/>
    <w:rsid w:val="00132652"/>
    <w:rsid w:val="001364FA"/>
    <w:rsid w:val="00137E86"/>
    <w:rsid w:val="0014337F"/>
    <w:rsid w:val="001444FF"/>
    <w:rsid w:val="00146DFB"/>
    <w:rsid w:val="00147008"/>
    <w:rsid w:val="001513A3"/>
    <w:rsid w:val="001526CD"/>
    <w:rsid w:val="00154607"/>
    <w:rsid w:val="0016449F"/>
    <w:rsid w:val="0016533C"/>
    <w:rsid w:val="001771B3"/>
    <w:rsid w:val="001803F1"/>
    <w:rsid w:val="00196B62"/>
    <w:rsid w:val="001A74CE"/>
    <w:rsid w:val="001B1393"/>
    <w:rsid w:val="001B2FB0"/>
    <w:rsid w:val="001B6747"/>
    <w:rsid w:val="001C33B8"/>
    <w:rsid w:val="001D5220"/>
    <w:rsid w:val="001E1E4E"/>
    <w:rsid w:val="001E37DA"/>
    <w:rsid w:val="001F0C6D"/>
    <w:rsid w:val="001F3E99"/>
    <w:rsid w:val="001F5E13"/>
    <w:rsid w:val="00200690"/>
    <w:rsid w:val="0020161C"/>
    <w:rsid w:val="00204AC6"/>
    <w:rsid w:val="00214062"/>
    <w:rsid w:val="002156C2"/>
    <w:rsid w:val="002178BE"/>
    <w:rsid w:val="00221515"/>
    <w:rsid w:val="0022277A"/>
    <w:rsid w:val="00222F41"/>
    <w:rsid w:val="00225A11"/>
    <w:rsid w:val="00226F4A"/>
    <w:rsid w:val="00233158"/>
    <w:rsid w:val="00237CE5"/>
    <w:rsid w:val="00251F83"/>
    <w:rsid w:val="0026467C"/>
    <w:rsid w:val="00265C4E"/>
    <w:rsid w:val="00267B8E"/>
    <w:rsid w:val="00272A8F"/>
    <w:rsid w:val="00280B5B"/>
    <w:rsid w:val="00290C57"/>
    <w:rsid w:val="002935FC"/>
    <w:rsid w:val="002972C2"/>
    <w:rsid w:val="002A4D2D"/>
    <w:rsid w:val="002A7753"/>
    <w:rsid w:val="002B1639"/>
    <w:rsid w:val="002B394D"/>
    <w:rsid w:val="002B4C7E"/>
    <w:rsid w:val="002C008B"/>
    <w:rsid w:val="002C7FD8"/>
    <w:rsid w:val="002D213A"/>
    <w:rsid w:val="002E5F02"/>
    <w:rsid w:val="003064D8"/>
    <w:rsid w:val="00306741"/>
    <w:rsid w:val="00314103"/>
    <w:rsid w:val="003306F7"/>
    <w:rsid w:val="00342D91"/>
    <w:rsid w:val="00343031"/>
    <w:rsid w:val="00361C10"/>
    <w:rsid w:val="0036377C"/>
    <w:rsid w:val="00365493"/>
    <w:rsid w:val="00365E45"/>
    <w:rsid w:val="00376929"/>
    <w:rsid w:val="00382191"/>
    <w:rsid w:val="003824C9"/>
    <w:rsid w:val="003828B3"/>
    <w:rsid w:val="00386166"/>
    <w:rsid w:val="003923CD"/>
    <w:rsid w:val="003A4B0F"/>
    <w:rsid w:val="003A6E5D"/>
    <w:rsid w:val="003A771B"/>
    <w:rsid w:val="003B08BE"/>
    <w:rsid w:val="003B3FE5"/>
    <w:rsid w:val="003B4145"/>
    <w:rsid w:val="003E1D9E"/>
    <w:rsid w:val="003E5C42"/>
    <w:rsid w:val="003F40CF"/>
    <w:rsid w:val="003F42D0"/>
    <w:rsid w:val="003F6DE8"/>
    <w:rsid w:val="00405AC6"/>
    <w:rsid w:val="00414D54"/>
    <w:rsid w:val="00427ADA"/>
    <w:rsid w:val="0043344F"/>
    <w:rsid w:val="0043737C"/>
    <w:rsid w:val="00441B8C"/>
    <w:rsid w:val="00442E0C"/>
    <w:rsid w:val="00443F97"/>
    <w:rsid w:val="004443F6"/>
    <w:rsid w:val="0044590B"/>
    <w:rsid w:val="00454FB8"/>
    <w:rsid w:val="00455CFB"/>
    <w:rsid w:val="00471337"/>
    <w:rsid w:val="00477C2B"/>
    <w:rsid w:val="00477F6E"/>
    <w:rsid w:val="004819E3"/>
    <w:rsid w:val="00484F80"/>
    <w:rsid w:val="004867B8"/>
    <w:rsid w:val="00487AE9"/>
    <w:rsid w:val="004A079E"/>
    <w:rsid w:val="004B0391"/>
    <w:rsid w:val="004B4147"/>
    <w:rsid w:val="004C30BA"/>
    <w:rsid w:val="004C37E0"/>
    <w:rsid w:val="004C3ABF"/>
    <w:rsid w:val="004C5185"/>
    <w:rsid w:val="004E5E50"/>
    <w:rsid w:val="00511923"/>
    <w:rsid w:val="0051325D"/>
    <w:rsid w:val="00513CAD"/>
    <w:rsid w:val="00515540"/>
    <w:rsid w:val="00515BC9"/>
    <w:rsid w:val="005172A8"/>
    <w:rsid w:val="005174B8"/>
    <w:rsid w:val="00522710"/>
    <w:rsid w:val="005249AD"/>
    <w:rsid w:val="00546936"/>
    <w:rsid w:val="00552D70"/>
    <w:rsid w:val="005673A6"/>
    <w:rsid w:val="0057261C"/>
    <w:rsid w:val="00576D45"/>
    <w:rsid w:val="00577286"/>
    <w:rsid w:val="005923E1"/>
    <w:rsid w:val="005931B8"/>
    <w:rsid w:val="005944A4"/>
    <w:rsid w:val="00595F95"/>
    <w:rsid w:val="005A192C"/>
    <w:rsid w:val="005A2568"/>
    <w:rsid w:val="005B1019"/>
    <w:rsid w:val="005B3AEC"/>
    <w:rsid w:val="005B4556"/>
    <w:rsid w:val="005B5A5D"/>
    <w:rsid w:val="005B6A5B"/>
    <w:rsid w:val="005D3D9A"/>
    <w:rsid w:val="005E5404"/>
    <w:rsid w:val="005E5A3B"/>
    <w:rsid w:val="005E7F60"/>
    <w:rsid w:val="005F1F08"/>
    <w:rsid w:val="00600023"/>
    <w:rsid w:val="006050B9"/>
    <w:rsid w:val="00610F68"/>
    <w:rsid w:val="00612BA6"/>
    <w:rsid w:val="006225F3"/>
    <w:rsid w:val="006235C5"/>
    <w:rsid w:val="006271D4"/>
    <w:rsid w:val="00632A68"/>
    <w:rsid w:val="00633EF4"/>
    <w:rsid w:val="00640369"/>
    <w:rsid w:val="006433C6"/>
    <w:rsid w:val="006433EA"/>
    <w:rsid w:val="00644D04"/>
    <w:rsid w:val="006474E8"/>
    <w:rsid w:val="006514C2"/>
    <w:rsid w:val="006530BD"/>
    <w:rsid w:val="00662D66"/>
    <w:rsid w:val="006634C5"/>
    <w:rsid w:val="00663AE6"/>
    <w:rsid w:val="00670F7B"/>
    <w:rsid w:val="00672922"/>
    <w:rsid w:val="00674CE6"/>
    <w:rsid w:val="00677537"/>
    <w:rsid w:val="00677E60"/>
    <w:rsid w:val="006818AB"/>
    <w:rsid w:val="00684993"/>
    <w:rsid w:val="00697A0E"/>
    <w:rsid w:val="006A1215"/>
    <w:rsid w:val="006A4EB8"/>
    <w:rsid w:val="006A5A5D"/>
    <w:rsid w:val="006A70DA"/>
    <w:rsid w:val="006B0A31"/>
    <w:rsid w:val="006C294C"/>
    <w:rsid w:val="006D0DCA"/>
    <w:rsid w:val="006D12FA"/>
    <w:rsid w:val="006D78DE"/>
    <w:rsid w:val="006E55AA"/>
    <w:rsid w:val="006F2EAE"/>
    <w:rsid w:val="006F4390"/>
    <w:rsid w:val="0070438B"/>
    <w:rsid w:val="007064F3"/>
    <w:rsid w:val="00707B4A"/>
    <w:rsid w:val="00713958"/>
    <w:rsid w:val="00726937"/>
    <w:rsid w:val="00734C96"/>
    <w:rsid w:val="00737B5F"/>
    <w:rsid w:val="00737CED"/>
    <w:rsid w:val="007441B7"/>
    <w:rsid w:val="00744222"/>
    <w:rsid w:val="007765A1"/>
    <w:rsid w:val="007824D0"/>
    <w:rsid w:val="00782BB5"/>
    <w:rsid w:val="0078305F"/>
    <w:rsid w:val="0079123E"/>
    <w:rsid w:val="00792769"/>
    <w:rsid w:val="007942CA"/>
    <w:rsid w:val="007A42F0"/>
    <w:rsid w:val="007A75F8"/>
    <w:rsid w:val="007C237C"/>
    <w:rsid w:val="007C2EE7"/>
    <w:rsid w:val="007C67C2"/>
    <w:rsid w:val="007C7CEB"/>
    <w:rsid w:val="007D6BA0"/>
    <w:rsid w:val="007E1FDA"/>
    <w:rsid w:val="007E2684"/>
    <w:rsid w:val="007E291E"/>
    <w:rsid w:val="007F181F"/>
    <w:rsid w:val="008038C3"/>
    <w:rsid w:val="00815324"/>
    <w:rsid w:val="00825FC5"/>
    <w:rsid w:val="008310C8"/>
    <w:rsid w:val="00832058"/>
    <w:rsid w:val="00832F80"/>
    <w:rsid w:val="0083319C"/>
    <w:rsid w:val="008375E9"/>
    <w:rsid w:val="00854376"/>
    <w:rsid w:val="00862D31"/>
    <w:rsid w:val="0086519D"/>
    <w:rsid w:val="00872AE9"/>
    <w:rsid w:val="00884A25"/>
    <w:rsid w:val="008A1DB0"/>
    <w:rsid w:val="008A32B1"/>
    <w:rsid w:val="008A43A3"/>
    <w:rsid w:val="008B2D63"/>
    <w:rsid w:val="008B3B22"/>
    <w:rsid w:val="008B633B"/>
    <w:rsid w:val="008C3C02"/>
    <w:rsid w:val="008D249C"/>
    <w:rsid w:val="008D43AA"/>
    <w:rsid w:val="008D5679"/>
    <w:rsid w:val="008D6821"/>
    <w:rsid w:val="008E05B9"/>
    <w:rsid w:val="008E05CB"/>
    <w:rsid w:val="008E28DA"/>
    <w:rsid w:val="008E7067"/>
    <w:rsid w:val="009118FB"/>
    <w:rsid w:val="00920DB8"/>
    <w:rsid w:val="009220C1"/>
    <w:rsid w:val="00934FE3"/>
    <w:rsid w:val="009511C9"/>
    <w:rsid w:val="009652E8"/>
    <w:rsid w:val="009729BA"/>
    <w:rsid w:val="00973277"/>
    <w:rsid w:val="00976C5E"/>
    <w:rsid w:val="009A0015"/>
    <w:rsid w:val="009A1390"/>
    <w:rsid w:val="009A2CDD"/>
    <w:rsid w:val="009A50B1"/>
    <w:rsid w:val="009B1EBF"/>
    <w:rsid w:val="009B3E1A"/>
    <w:rsid w:val="009B7C0B"/>
    <w:rsid w:val="009B7DC8"/>
    <w:rsid w:val="009C0E02"/>
    <w:rsid w:val="009C35CB"/>
    <w:rsid w:val="009C45CC"/>
    <w:rsid w:val="009E00C9"/>
    <w:rsid w:val="009E051D"/>
    <w:rsid w:val="009E0A26"/>
    <w:rsid w:val="00A07F5A"/>
    <w:rsid w:val="00A200E6"/>
    <w:rsid w:val="00A3513C"/>
    <w:rsid w:val="00A40B5B"/>
    <w:rsid w:val="00A519DB"/>
    <w:rsid w:val="00A5233E"/>
    <w:rsid w:val="00A54EB8"/>
    <w:rsid w:val="00A558C7"/>
    <w:rsid w:val="00A61A45"/>
    <w:rsid w:val="00A67FEE"/>
    <w:rsid w:val="00A7047A"/>
    <w:rsid w:val="00A72C5D"/>
    <w:rsid w:val="00A74ABA"/>
    <w:rsid w:val="00A754A9"/>
    <w:rsid w:val="00A91F01"/>
    <w:rsid w:val="00AA2E01"/>
    <w:rsid w:val="00AA3C94"/>
    <w:rsid w:val="00AB7846"/>
    <w:rsid w:val="00AD075E"/>
    <w:rsid w:val="00AE3E44"/>
    <w:rsid w:val="00AE5523"/>
    <w:rsid w:val="00B05AED"/>
    <w:rsid w:val="00B062A9"/>
    <w:rsid w:val="00B079C4"/>
    <w:rsid w:val="00B07C15"/>
    <w:rsid w:val="00B11F29"/>
    <w:rsid w:val="00B16B21"/>
    <w:rsid w:val="00B17E0C"/>
    <w:rsid w:val="00B17F4A"/>
    <w:rsid w:val="00B24ED5"/>
    <w:rsid w:val="00B26689"/>
    <w:rsid w:val="00B404BB"/>
    <w:rsid w:val="00B4457C"/>
    <w:rsid w:val="00B4664A"/>
    <w:rsid w:val="00B5442B"/>
    <w:rsid w:val="00B56E73"/>
    <w:rsid w:val="00B65703"/>
    <w:rsid w:val="00B71CC2"/>
    <w:rsid w:val="00B75AA6"/>
    <w:rsid w:val="00B76E3E"/>
    <w:rsid w:val="00B85829"/>
    <w:rsid w:val="00B90262"/>
    <w:rsid w:val="00B92649"/>
    <w:rsid w:val="00BA2CD8"/>
    <w:rsid w:val="00BA71EE"/>
    <w:rsid w:val="00BB08BE"/>
    <w:rsid w:val="00BB156A"/>
    <w:rsid w:val="00BD0277"/>
    <w:rsid w:val="00BF0EB3"/>
    <w:rsid w:val="00BF44CC"/>
    <w:rsid w:val="00BF6541"/>
    <w:rsid w:val="00C03EC3"/>
    <w:rsid w:val="00C112E6"/>
    <w:rsid w:val="00C119D8"/>
    <w:rsid w:val="00C141A1"/>
    <w:rsid w:val="00C22F5C"/>
    <w:rsid w:val="00C23CE4"/>
    <w:rsid w:val="00C242B6"/>
    <w:rsid w:val="00C2570B"/>
    <w:rsid w:val="00C3019C"/>
    <w:rsid w:val="00C318F3"/>
    <w:rsid w:val="00C3206A"/>
    <w:rsid w:val="00C42054"/>
    <w:rsid w:val="00C50D78"/>
    <w:rsid w:val="00C60A7C"/>
    <w:rsid w:val="00C67898"/>
    <w:rsid w:val="00C850B1"/>
    <w:rsid w:val="00C871F0"/>
    <w:rsid w:val="00CB4209"/>
    <w:rsid w:val="00CB6C75"/>
    <w:rsid w:val="00CC4723"/>
    <w:rsid w:val="00CE0EBD"/>
    <w:rsid w:val="00D13AEB"/>
    <w:rsid w:val="00D209E0"/>
    <w:rsid w:val="00D230BE"/>
    <w:rsid w:val="00D23FF1"/>
    <w:rsid w:val="00D31208"/>
    <w:rsid w:val="00D319E7"/>
    <w:rsid w:val="00D35F1C"/>
    <w:rsid w:val="00D40F37"/>
    <w:rsid w:val="00D44C20"/>
    <w:rsid w:val="00D50E8D"/>
    <w:rsid w:val="00D579C6"/>
    <w:rsid w:val="00D704D1"/>
    <w:rsid w:val="00D76313"/>
    <w:rsid w:val="00D82775"/>
    <w:rsid w:val="00D86160"/>
    <w:rsid w:val="00D90A98"/>
    <w:rsid w:val="00DA3D71"/>
    <w:rsid w:val="00DA6CA8"/>
    <w:rsid w:val="00DC0BB8"/>
    <w:rsid w:val="00DC1985"/>
    <w:rsid w:val="00DC1D91"/>
    <w:rsid w:val="00DE0111"/>
    <w:rsid w:val="00DE60FA"/>
    <w:rsid w:val="00DE7447"/>
    <w:rsid w:val="00DF1A39"/>
    <w:rsid w:val="00DF3AAD"/>
    <w:rsid w:val="00DF4928"/>
    <w:rsid w:val="00DF621C"/>
    <w:rsid w:val="00DF6602"/>
    <w:rsid w:val="00E0786E"/>
    <w:rsid w:val="00E3796F"/>
    <w:rsid w:val="00E50FAA"/>
    <w:rsid w:val="00E526CE"/>
    <w:rsid w:val="00E549A5"/>
    <w:rsid w:val="00E6155D"/>
    <w:rsid w:val="00E62D10"/>
    <w:rsid w:val="00E63E57"/>
    <w:rsid w:val="00E6727B"/>
    <w:rsid w:val="00E801D1"/>
    <w:rsid w:val="00E86B59"/>
    <w:rsid w:val="00EA401B"/>
    <w:rsid w:val="00EA4A67"/>
    <w:rsid w:val="00EA74E8"/>
    <w:rsid w:val="00EB0EC2"/>
    <w:rsid w:val="00EB2B2C"/>
    <w:rsid w:val="00EB64EB"/>
    <w:rsid w:val="00EB6E5D"/>
    <w:rsid w:val="00EC02A9"/>
    <w:rsid w:val="00EC0E1F"/>
    <w:rsid w:val="00ED2B3C"/>
    <w:rsid w:val="00ED5FDE"/>
    <w:rsid w:val="00EE4AA3"/>
    <w:rsid w:val="00EF2B85"/>
    <w:rsid w:val="00EF4B9F"/>
    <w:rsid w:val="00EF6F9C"/>
    <w:rsid w:val="00F03FD8"/>
    <w:rsid w:val="00F05363"/>
    <w:rsid w:val="00F0714E"/>
    <w:rsid w:val="00F209AD"/>
    <w:rsid w:val="00F237D5"/>
    <w:rsid w:val="00F366D2"/>
    <w:rsid w:val="00F37DEB"/>
    <w:rsid w:val="00F43A80"/>
    <w:rsid w:val="00F50D13"/>
    <w:rsid w:val="00F51CE5"/>
    <w:rsid w:val="00F529EF"/>
    <w:rsid w:val="00F52F51"/>
    <w:rsid w:val="00F55562"/>
    <w:rsid w:val="00F657A4"/>
    <w:rsid w:val="00F71354"/>
    <w:rsid w:val="00F73E11"/>
    <w:rsid w:val="00F815A1"/>
    <w:rsid w:val="00F85FE6"/>
    <w:rsid w:val="00F90759"/>
    <w:rsid w:val="00F935EB"/>
    <w:rsid w:val="00FA14AA"/>
    <w:rsid w:val="00FA1C89"/>
    <w:rsid w:val="00FA280C"/>
    <w:rsid w:val="00FA28D6"/>
    <w:rsid w:val="00FA3399"/>
    <w:rsid w:val="00FA68CE"/>
    <w:rsid w:val="00FB2307"/>
    <w:rsid w:val="00FB5093"/>
    <w:rsid w:val="00FD0673"/>
    <w:rsid w:val="00FD399D"/>
    <w:rsid w:val="00FE4464"/>
    <w:rsid w:val="00FF5F69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91E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E291E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7E291E"/>
  </w:style>
  <w:style w:type="paragraph" w:styleId="Podnoje">
    <w:name w:val="footer"/>
    <w:basedOn w:val="Normal"/>
    <w:rsid w:val="007E291E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704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047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6155D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8038C3"/>
    <w:pPr>
      <w:overflowPunct w:val="0"/>
      <w:autoSpaceDE w:val="0"/>
      <w:autoSpaceDN w:val="0"/>
      <w:adjustRightInd w:val="0"/>
      <w:jc w:val="both"/>
    </w:pPr>
    <w:rPr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8038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91E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E291E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7E291E"/>
  </w:style>
  <w:style w:type="paragraph" w:styleId="Podnoje">
    <w:name w:val="footer"/>
    <w:basedOn w:val="Normal"/>
    <w:rsid w:val="007E291E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704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047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6155D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8038C3"/>
    <w:pPr>
      <w:overflowPunct w:val="0"/>
      <w:autoSpaceDE w:val="0"/>
      <w:autoSpaceDN w:val="0"/>
      <w:adjustRightInd w:val="0"/>
      <w:jc w:val="both"/>
    </w:pPr>
    <w:rPr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8038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4040A-0EC0-4298-B7DF-B816A3CB1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11</Pages>
  <Words>4808</Words>
  <Characters>27407</Characters>
  <Application>Microsoft Office Word</Application>
  <DocSecurity>0</DocSecurity>
  <Lines>228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32151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Petrović</dc:creator>
  <cp:lastModifiedBy>Vesna</cp:lastModifiedBy>
  <cp:revision>123</cp:revision>
  <cp:lastPrinted>2022-03-22T07:47:00Z</cp:lastPrinted>
  <dcterms:created xsi:type="dcterms:W3CDTF">2022-03-16T08:33:00Z</dcterms:created>
  <dcterms:modified xsi:type="dcterms:W3CDTF">2023-03-31T06:22:00Z</dcterms:modified>
</cp:coreProperties>
</file>